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2B21C" w14:textId="77777777" w:rsidR="009838DA" w:rsidRDefault="009838DA" w:rsidP="00F17244">
      <w:pPr>
        <w:pStyle w:val="BodyText"/>
        <w:ind w:left="709" w:firstLine="11"/>
        <w:rPr>
          <w:i w:val="0"/>
          <w:iCs w:val="0"/>
        </w:rPr>
      </w:pPr>
    </w:p>
    <w:p w14:paraId="61290ED8" w14:textId="6B11B4B3" w:rsidR="009838DA" w:rsidRDefault="006F44C0" w:rsidP="00F17244">
      <w:pPr>
        <w:pStyle w:val="BodyText"/>
        <w:ind w:left="709" w:firstLine="11"/>
        <w:rPr>
          <w:i w:val="0"/>
          <w:iCs w:val="0"/>
        </w:rPr>
      </w:pPr>
      <w:r w:rsidRPr="00F17244">
        <w:rPr>
          <w:i w:val="0"/>
          <w:iCs w:val="0"/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58DAE7E1" wp14:editId="21E23EF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143000"/>
                <wp:effectExtent l="0" t="0" r="635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1143000"/>
                          <a:chOff x="0" y="0"/>
                          <a:chExt cx="7556500" cy="11430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007227" y="0"/>
                            <a:ext cx="1548765" cy="1111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8765" h="1111885">
                                <a:moveTo>
                                  <a:pt x="0" y="1111884"/>
                                </a:moveTo>
                                <a:lnTo>
                                  <a:pt x="1548764" y="1111884"/>
                                </a:lnTo>
                                <a:lnTo>
                                  <a:pt x="1548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1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EC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588635" cy="1111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635" h="1111885">
                                <a:moveTo>
                                  <a:pt x="0" y="1111884"/>
                                </a:moveTo>
                                <a:lnTo>
                                  <a:pt x="5588128" y="1111884"/>
                                </a:lnTo>
                                <a:lnTo>
                                  <a:pt x="55881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1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588127" y="0"/>
                            <a:ext cx="419100" cy="1111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1111885">
                                <a:moveTo>
                                  <a:pt x="0" y="1111884"/>
                                </a:moveTo>
                                <a:lnTo>
                                  <a:pt x="419061" y="1111884"/>
                                </a:lnTo>
                                <a:lnTo>
                                  <a:pt x="4190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1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15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1434" y="234378"/>
                            <a:ext cx="579119" cy="629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7556500" cy="1143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DAE7ED" w14:textId="77777777" w:rsidR="00DC2DC9" w:rsidRDefault="00DC2DC9">
                              <w:pPr>
                                <w:spacing w:before="5"/>
                                <w:rPr>
                                  <w:rFonts w:ascii="Times New Roman"/>
                                  <w:sz w:val="44"/>
                                </w:rPr>
                              </w:pPr>
                            </w:p>
                            <w:p w14:paraId="3264976B" w14:textId="77777777" w:rsidR="00F67C31" w:rsidRDefault="00F67C31" w:rsidP="00F67C31">
                              <w:pPr>
                                <w:ind w:left="130" w:firstLine="720"/>
                                <w:rPr>
                                  <w:rFonts w:ascii="Public Sans SemiBold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Public Sans SemiBold"/>
                                  <w:b/>
                                  <w:sz w:val="28"/>
                                </w:rPr>
                                <w:t>Cemeteries &amp; Crematoria NSW</w:t>
                              </w:r>
                            </w:p>
                            <w:p w14:paraId="102AC343" w14:textId="23A6AA9B" w:rsidR="00AB298D" w:rsidRDefault="00F67C31" w:rsidP="00F67C31">
                              <w:pPr>
                                <w:ind w:left="850"/>
                                <w:rPr>
                                  <w:color w:val="21272B"/>
                                  <w:spacing w:val="-22"/>
                                  <w:sz w:val="32"/>
                                </w:rPr>
                              </w:pPr>
                              <w:r w:rsidRPr="009A40F0">
                                <w:rPr>
                                  <w:color w:val="21272B"/>
                                  <w:spacing w:val="-10"/>
                                  <w:sz w:val="32"/>
                                </w:rPr>
                                <w:t xml:space="preserve">Approved format to publish </w:t>
                              </w:r>
                              <w:r>
                                <w:rPr>
                                  <w:color w:val="21272B"/>
                                  <w:spacing w:val="-10"/>
                                  <w:sz w:val="32"/>
                                </w:rPr>
                                <w:t>Basic</w:t>
                              </w:r>
                              <w:r>
                                <w:rPr>
                                  <w:color w:val="21272B"/>
                                  <w:spacing w:val="-17"/>
                                  <w:sz w:val="32"/>
                                </w:rPr>
                                <w:t xml:space="preserve"> </w:t>
                              </w:r>
                              <w:r w:rsidR="00904C75">
                                <w:rPr>
                                  <w:color w:val="21272B"/>
                                  <w:spacing w:val="-10"/>
                                  <w:sz w:val="32"/>
                                </w:rPr>
                                <w:t>Cremation</w:t>
                              </w:r>
                              <w:r>
                                <w:rPr>
                                  <w:color w:val="21272B"/>
                                  <w:spacing w:val="-22"/>
                                  <w:sz w:val="32"/>
                                </w:rPr>
                                <w:t xml:space="preserve"> prices </w:t>
                              </w:r>
                              <w:r>
                                <w:rPr>
                                  <w:color w:val="21272B"/>
                                  <w:spacing w:val="-22"/>
                                  <w:sz w:val="32"/>
                                </w:rPr>
                                <w:br/>
                              </w:r>
                              <w:r w:rsidRPr="001B1C5C">
                                <w:rPr>
                                  <w:color w:val="21272B"/>
                                  <w:spacing w:val="-22"/>
                                  <w:sz w:val="28"/>
                                  <w:szCs w:val="20"/>
                                </w:rPr>
                                <w:t>(as per licence conditions C.1)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DAE7E1" id="Group 2" o:spid="_x0000_s1026" style="position:absolute;left:0;text-align:left;margin-left:0;margin-top:0;width:595pt;height:90pt;z-index:251658240;mso-wrap-distance-left:0;mso-wrap-distance-right:0;mso-position-horizontal-relative:page;mso-position-vertical-relative:page;mso-height-relative:margin" coordsize="75565,11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">
                <v:shape id="Graphic 3" o:spid="_x0000_s1027" style="position:absolute;left:60072;width:15487;height:11118;visibility:visible;mso-wrap-style:square;v-text-anchor:top" coordsize="1548765,1111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" path="m,1111884r1548764,l1548764,,,,,1111884xe" fillcolor="#caecfc" stroked="f">
                  <v:path arrowok="t"/>
                </v:shape>
                <v:shape id="Graphic 4" o:spid="_x0000_s1028" style="position:absolute;width:55886;height:11118;visibility:visible;mso-wrap-style:square;v-text-anchor:top" coordsize="5588635,1111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" path="m,1111884r5588128,l5588128,,,,,1111884xe" fillcolor="#f1f1f1" stroked="f">
                  <v:path arrowok="t"/>
                </v:shape>
                <v:shape id="Graphic 5" o:spid="_x0000_s1029" style="position:absolute;left:55881;width:4191;height:11118;visibility:visible;mso-wrap-style:square;v-text-anchor:top" coordsize="419100,1111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" path="m,1111884r419061,l419061,,,,,1111884xe" fillcolor="#d6153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0" type="#_x0000_t75" style="position:absolute;left:64014;top:2343;width:5791;height:6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1" type="#_x0000_t202" style="position:absolute;width:75565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8DAE7ED" w14:textId="77777777" w:rsidR="00DC2DC9" w:rsidRDefault="00DC2DC9">
                        <w:pPr>
                          <w:spacing w:before="5"/>
                          <w:rPr>
                            <w:rFonts w:ascii="Times New Roman"/>
                            <w:sz w:val="44"/>
                          </w:rPr>
                        </w:pPr>
                      </w:p>
                      <w:p w14:paraId="3264976B" w14:textId="77777777" w:rsidR="00F67C31" w:rsidRDefault="00F67C31" w:rsidP="00F67C31">
                        <w:pPr>
                          <w:ind w:left="130" w:firstLine="720"/>
                          <w:rPr>
                            <w:rFonts w:ascii="Public Sans SemiBold"/>
                            <w:b/>
                            <w:sz w:val="28"/>
                          </w:rPr>
                        </w:pPr>
                        <w:r>
                          <w:rPr>
                            <w:rFonts w:ascii="Public Sans SemiBold"/>
                            <w:b/>
                            <w:sz w:val="28"/>
                          </w:rPr>
                          <w:t>Cemeteries &amp; Crematoria NSW</w:t>
                        </w:r>
                      </w:p>
                      <w:p w14:paraId="102AC343" w14:textId="23A6AA9B" w:rsidR="00AB298D" w:rsidRDefault="00F67C31" w:rsidP="00F67C31">
                        <w:pPr>
                          <w:ind w:left="850"/>
                          <w:rPr>
                            <w:color w:val="21272B"/>
                            <w:spacing w:val="-22"/>
                            <w:sz w:val="32"/>
                          </w:rPr>
                        </w:pPr>
                        <w:r w:rsidRPr="009A40F0">
                          <w:rPr>
                            <w:color w:val="21272B"/>
                            <w:spacing w:val="-10"/>
                            <w:sz w:val="32"/>
                          </w:rPr>
                          <w:t xml:space="preserve">Approved format to publish </w:t>
                        </w:r>
                        <w:r>
                          <w:rPr>
                            <w:color w:val="21272B"/>
                            <w:spacing w:val="-10"/>
                            <w:sz w:val="32"/>
                          </w:rPr>
                          <w:t>Basic</w:t>
                        </w:r>
                        <w:r>
                          <w:rPr>
                            <w:color w:val="21272B"/>
                            <w:spacing w:val="-17"/>
                            <w:sz w:val="32"/>
                          </w:rPr>
                          <w:t xml:space="preserve"> </w:t>
                        </w:r>
                        <w:r w:rsidR="00904C75">
                          <w:rPr>
                            <w:color w:val="21272B"/>
                            <w:spacing w:val="-10"/>
                            <w:sz w:val="32"/>
                          </w:rPr>
                          <w:t>Cremation</w:t>
                        </w:r>
                        <w:r>
                          <w:rPr>
                            <w:color w:val="21272B"/>
                            <w:spacing w:val="-22"/>
                            <w:sz w:val="32"/>
                          </w:rPr>
                          <w:t xml:space="preserve"> prices </w:t>
                        </w:r>
                        <w:r>
                          <w:rPr>
                            <w:color w:val="21272B"/>
                            <w:spacing w:val="-22"/>
                            <w:sz w:val="32"/>
                          </w:rPr>
                          <w:br/>
                        </w:r>
                        <w:r w:rsidRPr="001B1C5C">
                          <w:rPr>
                            <w:color w:val="21272B"/>
                            <w:spacing w:val="-22"/>
                            <w:sz w:val="28"/>
                            <w:szCs w:val="20"/>
                          </w:rPr>
                          <w:t>(as per licence conditions C.1)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C12D57" w:rsidRPr="00F17244">
        <w:rPr>
          <w:i w:val="0"/>
          <w:iCs w:val="0"/>
        </w:rPr>
        <w:t xml:space="preserve">This </w:t>
      </w:r>
      <w:r w:rsidR="00F17244" w:rsidRPr="00F17244">
        <w:rPr>
          <w:i w:val="0"/>
          <w:iCs w:val="0"/>
        </w:rPr>
        <w:t xml:space="preserve">price breakdown for the Basic </w:t>
      </w:r>
      <w:r w:rsidR="00B05A39">
        <w:rPr>
          <w:i w:val="0"/>
          <w:iCs w:val="0"/>
        </w:rPr>
        <w:t>Cremation</w:t>
      </w:r>
      <w:r w:rsidR="00F17244" w:rsidRPr="00F17244">
        <w:rPr>
          <w:i w:val="0"/>
          <w:iCs w:val="0"/>
        </w:rPr>
        <w:t xml:space="preserve"> </w:t>
      </w:r>
      <w:r w:rsidR="00AC5272">
        <w:rPr>
          <w:i w:val="0"/>
          <w:iCs w:val="0"/>
        </w:rPr>
        <w:t xml:space="preserve">is presented in the format approved by the regulator, as per Condition C.1 </w:t>
      </w:r>
      <w:r w:rsidR="0099552D">
        <w:rPr>
          <w:i w:val="0"/>
          <w:iCs w:val="0"/>
        </w:rPr>
        <w:t xml:space="preserve">of </w:t>
      </w:r>
      <w:r w:rsidR="00096CDD">
        <w:rPr>
          <w:i w:val="0"/>
          <w:iCs w:val="0"/>
        </w:rPr>
        <w:t xml:space="preserve">the licence conditions for cemetery operators. </w:t>
      </w:r>
    </w:p>
    <w:p w14:paraId="3DF760E3" w14:textId="77777777" w:rsidR="009838DA" w:rsidRDefault="009838DA" w:rsidP="00F17244">
      <w:pPr>
        <w:pStyle w:val="BodyText"/>
        <w:ind w:left="709" w:firstLine="11"/>
        <w:rPr>
          <w:i w:val="0"/>
          <w:iCs w:val="0"/>
        </w:rPr>
      </w:pPr>
    </w:p>
    <w:p w14:paraId="5A10D1B3" w14:textId="7B4F0282" w:rsidR="00AC5272" w:rsidRDefault="00096CDD" w:rsidP="00F17244">
      <w:pPr>
        <w:pStyle w:val="BodyText"/>
        <w:ind w:left="709" w:firstLine="11"/>
        <w:rPr>
          <w:i w:val="0"/>
          <w:iCs w:val="0"/>
        </w:rPr>
      </w:pPr>
      <w:r>
        <w:rPr>
          <w:i w:val="0"/>
          <w:iCs w:val="0"/>
        </w:rPr>
        <w:t>In line with the approved format, all presc</w:t>
      </w:r>
      <w:r w:rsidR="000450B9">
        <w:rPr>
          <w:i w:val="0"/>
          <w:iCs w:val="0"/>
        </w:rPr>
        <w:t>ri</w:t>
      </w:r>
      <w:r>
        <w:rPr>
          <w:i w:val="0"/>
          <w:iCs w:val="0"/>
        </w:rPr>
        <w:t xml:space="preserve">bed elements of the </w:t>
      </w:r>
      <w:r w:rsidR="000450B9">
        <w:rPr>
          <w:i w:val="0"/>
          <w:iCs w:val="0"/>
        </w:rPr>
        <w:t xml:space="preserve">price breakdown must be shown in the table, with those that do not apply in our circumstances marked as not applicable. </w:t>
      </w:r>
      <w:r w:rsidR="00FF4FF9">
        <w:rPr>
          <w:i w:val="0"/>
          <w:iCs w:val="0"/>
        </w:rPr>
        <w:t xml:space="preserve">This price breakdown does not include any products or services not provided by the cemetery </w:t>
      </w:r>
      <w:r w:rsidR="00B05A39">
        <w:rPr>
          <w:i w:val="0"/>
          <w:iCs w:val="0"/>
        </w:rPr>
        <w:t xml:space="preserve">or crematorium </w:t>
      </w:r>
      <w:r w:rsidR="00FF4FF9">
        <w:rPr>
          <w:i w:val="0"/>
          <w:iCs w:val="0"/>
        </w:rPr>
        <w:t>operators, such as the costs of the funeral director.</w:t>
      </w:r>
    </w:p>
    <w:p w14:paraId="799F1657" w14:textId="77777777" w:rsidR="009D3EFA" w:rsidRDefault="009D3EFA" w:rsidP="00DF1F4F">
      <w:pPr>
        <w:pStyle w:val="BodyText"/>
        <w:spacing w:before="77" w:line="242" w:lineRule="auto"/>
        <w:ind w:right="810"/>
      </w:pPr>
    </w:p>
    <w:tbl>
      <w:tblPr>
        <w:tblW w:w="9401" w:type="dxa"/>
        <w:tblInd w:w="85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27"/>
        <w:gridCol w:w="2242"/>
        <w:gridCol w:w="2413"/>
        <w:gridCol w:w="1418"/>
        <w:gridCol w:w="1458"/>
      </w:tblGrid>
      <w:tr w:rsidR="005C2067" w14:paraId="0900E272" w14:textId="65A951C7" w:rsidTr="00DB0E9B">
        <w:trPr>
          <w:trHeight w:val="575"/>
        </w:trPr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BEBEBE"/>
            </w:tcBorders>
            <w:shd w:val="clear" w:color="auto" w:fill="002563"/>
          </w:tcPr>
          <w:p w14:paraId="239D718E" w14:textId="34AFCAED" w:rsidR="005C2067" w:rsidRPr="002D5F3C" w:rsidRDefault="00856346">
            <w:pPr>
              <w:pStyle w:val="TableParagraph"/>
              <w:spacing w:before="114"/>
              <w:rPr>
                <w:b/>
                <w:bCs/>
                <w:sz w:val="20"/>
              </w:rPr>
            </w:pPr>
            <w:r>
              <w:rPr>
                <w:b/>
                <w:bCs/>
                <w:color w:val="FFFFFF"/>
                <w:spacing w:val="-2"/>
                <w:sz w:val="20"/>
              </w:rPr>
              <w:t>Price Breakdown Element</w:t>
            </w:r>
          </w:p>
        </w:tc>
        <w:tc>
          <w:tcPr>
            <w:tcW w:w="2242" w:type="dxa"/>
            <w:tcBorders>
              <w:top w:val="nil"/>
              <w:bottom w:val="single" w:sz="4" w:space="0" w:color="BEBEBE"/>
              <w:right w:val="nil"/>
            </w:tcBorders>
            <w:shd w:val="clear" w:color="auto" w:fill="002563"/>
          </w:tcPr>
          <w:p w14:paraId="6A1A2B6D" w14:textId="1EA12541" w:rsidR="005C2067" w:rsidRPr="002D5F3C" w:rsidRDefault="00800E5F">
            <w:pPr>
              <w:pStyle w:val="TableParagraph"/>
              <w:spacing w:before="114"/>
              <w:ind w:left="81"/>
              <w:rPr>
                <w:b/>
                <w:bCs/>
                <w:sz w:val="20"/>
              </w:rPr>
            </w:pPr>
            <w:r>
              <w:rPr>
                <w:b/>
                <w:bCs/>
                <w:color w:val="FFFFFF"/>
                <w:spacing w:val="-2"/>
                <w:sz w:val="20"/>
              </w:rPr>
              <w:t>Description of this Element</w:t>
            </w:r>
          </w:p>
        </w:tc>
        <w:tc>
          <w:tcPr>
            <w:tcW w:w="2413" w:type="dxa"/>
            <w:tcBorders>
              <w:top w:val="nil"/>
              <w:bottom w:val="single" w:sz="4" w:space="0" w:color="BEBEBE"/>
              <w:right w:val="nil"/>
            </w:tcBorders>
            <w:shd w:val="clear" w:color="auto" w:fill="002563"/>
          </w:tcPr>
          <w:p w14:paraId="53F89CBC" w14:textId="25E890D5" w:rsidR="00856346" w:rsidRDefault="007C306A">
            <w:pPr>
              <w:pStyle w:val="TableParagraph"/>
              <w:spacing w:before="114"/>
              <w:ind w:left="81"/>
              <w:rPr>
                <w:color w:val="FFFFFF"/>
                <w:spacing w:val="-2"/>
                <w:sz w:val="20"/>
              </w:rPr>
            </w:pPr>
            <w:r>
              <w:rPr>
                <w:b/>
                <w:bCs/>
                <w:color w:val="FFFFFF"/>
                <w:spacing w:val="-2"/>
                <w:sz w:val="20"/>
              </w:rPr>
              <w:t xml:space="preserve">Operator Specific </w:t>
            </w:r>
            <w:r w:rsidR="00CF5373">
              <w:rPr>
                <w:b/>
                <w:bCs/>
                <w:color w:val="FFFFFF"/>
                <w:spacing w:val="-2"/>
                <w:sz w:val="20"/>
              </w:rPr>
              <w:t xml:space="preserve">Information </w:t>
            </w:r>
            <w:r>
              <w:rPr>
                <w:b/>
                <w:bCs/>
                <w:color w:val="FFFFFF"/>
                <w:spacing w:val="-2"/>
                <w:sz w:val="20"/>
              </w:rPr>
              <w:t xml:space="preserve"> </w:t>
            </w:r>
          </w:p>
          <w:p w14:paraId="2943AD2A" w14:textId="2C97BB49" w:rsidR="005C2067" w:rsidRDefault="005161B4">
            <w:pPr>
              <w:pStyle w:val="TableParagraph"/>
              <w:spacing w:before="114"/>
              <w:ind w:left="81"/>
              <w:rPr>
                <w:color w:val="FFFFFF"/>
                <w:spacing w:val="-2"/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(if relevant)</w:t>
            </w:r>
            <w:r w:rsidR="005C2067">
              <w:rPr>
                <w:color w:val="FFFFFF"/>
                <w:spacing w:val="-2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bottom w:val="single" w:sz="4" w:space="0" w:color="BEBEBE"/>
            </w:tcBorders>
            <w:shd w:val="clear" w:color="auto" w:fill="002563"/>
          </w:tcPr>
          <w:p w14:paraId="380148E2" w14:textId="7D7DCD19" w:rsidR="005C2067" w:rsidRDefault="005C2067">
            <w:pPr>
              <w:pStyle w:val="TableParagraph"/>
              <w:spacing w:before="114"/>
              <w:ind w:left="81"/>
              <w:rPr>
                <w:color w:val="FFFFFF"/>
                <w:spacing w:val="-2"/>
                <w:sz w:val="20"/>
              </w:rPr>
            </w:pPr>
            <w:r w:rsidRPr="002D5F3C">
              <w:rPr>
                <w:b/>
                <w:bCs/>
                <w:color w:val="FFFFFF"/>
                <w:spacing w:val="-2"/>
                <w:sz w:val="20"/>
              </w:rPr>
              <w:t>Price</w:t>
            </w:r>
            <w:r>
              <w:rPr>
                <w:color w:val="FFFFFF"/>
                <w:spacing w:val="-2"/>
                <w:sz w:val="20"/>
              </w:rPr>
              <w:t xml:space="preserve"> (</w:t>
            </w:r>
            <w:r w:rsidR="00CF5373">
              <w:rPr>
                <w:color w:val="FFFFFF"/>
                <w:spacing w:val="-2"/>
                <w:sz w:val="20"/>
              </w:rPr>
              <w:t xml:space="preserve">GST applicable element, </w:t>
            </w:r>
            <w:r>
              <w:rPr>
                <w:color w:val="FFFFFF"/>
                <w:spacing w:val="-2"/>
                <w:sz w:val="20"/>
              </w:rPr>
              <w:t>includ</w:t>
            </w:r>
            <w:r w:rsidR="00CF5373">
              <w:rPr>
                <w:color w:val="FFFFFF"/>
                <w:spacing w:val="-2"/>
                <w:sz w:val="20"/>
              </w:rPr>
              <w:t>es</w:t>
            </w:r>
            <w:r>
              <w:rPr>
                <w:color w:val="FFFFFF"/>
                <w:spacing w:val="-2"/>
                <w:sz w:val="20"/>
              </w:rPr>
              <w:t xml:space="preserve"> GST)</w:t>
            </w:r>
          </w:p>
        </w:tc>
        <w:tc>
          <w:tcPr>
            <w:tcW w:w="1458" w:type="dxa"/>
            <w:tcBorders>
              <w:top w:val="nil"/>
              <w:bottom w:val="single" w:sz="4" w:space="0" w:color="BEBEBE"/>
              <w:right w:val="single" w:sz="4" w:space="0" w:color="BEBEBE"/>
            </w:tcBorders>
            <w:shd w:val="clear" w:color="auto" w:fill="002563"/>
          </w:tcPr>
          <w:p w14:paraId="2BB331C9" w14:textId="1C21B743" w:rsidR="005C2067" w:rsidRDefault="005C2067">
            <w:pPr>
              <w:pStyle w:val="TableParagraph"/>
              <w:spacing w:before="114"/>
              <w:ind w:left="81"/>
              <w:rPr>
                <w:color w:val="FFFFFF"/>
                <w:spacing w:val="-2"/>
                <w:sz w:val="20"/>
              </w:rPr>
            </w:pPr>
            <w:r w:rsidRPr="002D5F3C">
              <w:rPr>
                <w:b/>
                <w:bCs/>
                <w:color w:val="FFFFFF"/>
                <w:spacing w:val="-2"/>
                <w:sz w:val="20"/>
              </w:rPr>
              <w:t>Price</w:t>
            </w:r>
            <w:r>
              <w:rPr>
                <w:color w:val="FFFFFF"/>
                <w:spacing w:val="-2"/>
                <w:sz w:val="20"/>
              </w:rPr>
              <w:t xml:space="preserve"> (</w:t>
            </w:r>
            <w:r w:rsidR="00CF5373">
              <w:rPr>
                <w:color w:val="FFFFFF"/>
                <w:spacing w:val="-2"/>
                <w:sz w:val="20"/>
              </w:rPr>
              <w:t>GST not applicable, excludes GST</w:t>
            </w:r>
            <w:r>
              <w:rPr>
                <w:color w:val="FFFFFF"/>
                <w:spacing w:val="-2"/>
                <w:sz w:val="20"/>
              </w:rPr>
              <w:t>)</w:t>
            </w:r>
          </w:p>
        </w:tc>
      </w:tr>
      <w:tr w:rsidR="0020095A" w14:paraId="38DFC39F" w14:textId="2938629C" w:rsidTr="00770F8B">
        <w:trPr>
          <w:trHeight w:val="580"/>
        </w:trPr>
        <w:tc>
          <w:tcPr>
            <w:tcW w:w="9401" w:type="dxa"/>
            <w:gridSpan w:val="6"/>
            <w:tcBorders>
              <w:left w:val="nil"/>
              <w:right w:val="nil"/>
            </w:tcBorders>
            <w:shd w:val="clear" w:color="auto" w:fill="548DD4" w:themeFill="text2" w:themeFillTint="99"/>
          </w:tcPr>
          <w:p w14:paraId="732BB869" w14:textId="5519DCEF" w:rsidR="0020095A" w:rsidRDefault="00B05A39">
            <w:pPr>
              <w:pStyle w:val="TableParagraph"/>
              <w:spacing w:before="114"/>
              <w:rPr>
                <w:color w:val="FFFFFF"/>
                <w:sz w:val="20"/>
              </w:rPr>
            </w:pPr>
            <w:r>
              <w:rPr>
                <w:b/>
                <w:bCs/>
                <w:color w:val="FFFFFF"/>
                <w:sz w:val="20"/>
              </w:rPr>
              <w:t>Collection and storage</w:t>
            </w:r>
          </w:p>
        </w:tc>
      </w:tr>
      <w:tr w:rsidR="005C2067" w14:paraId="10EF9316" w14:textId="4B411E11" w:rsidTr="00770F8B">
        <w:trPr>
          <w:trHeight w:val="1142"/>
        </w:trPr>
        <w:tc>
          <w:tcPr>
            <w:tcW w:w="1870" w:type="dxa"/>
            <w:gridSpan w:val="2"/>
            <w:tcBorders>
              <w:left w:val="nil"/>
            </w:tcBorders>
            <w:shd w:val="clear" w:color="auto" w:fill="auto"/>
          </w:tcPr>
          <w:p w14:paraId="7B6069ED" w14:textId="06539AC2" w:rsidR="005C2067" w:rsidRDefault="00B05A39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2"/>
                <w:sz w:val="20"/>
              </w:rPr>
              <w:t>Collection and transportation</w:t>
            </w:r>
          </w:p>
        </w:tc>
        <w:tc>
          <w:tcPr>
            <w:tcW w:w="2242" w:type="dxa"/>
            <w:tcBorders>
              <w:right w:val="nil"/>
            </w:tcBorders>
            <w:shd w:val="clear" w:color="auto" w:fill="auto"/>
          </w:tcPr>
          <w:p w14:paraId="3CCC9EA9" w14:textId="42773375" w:rsidR="005C2067" w:rsidRPr="0003399E" w:rsidRDefault="0003399E" w:rsidP="0003399E">
            <w:pPr>
              <w:pStyle w:val="TableParagraph"/>
              <w:spacing w:before="114"/>
              <w:ind w:right="177"/>
              <w:rPr>
                <w:sz w:val="20"/>
                <w:szCs w:val="20"/>
              </w:rPr>
            </w:pPr>
            <w:r w:rsidRPr="0003399E">
              <w:rPr>
                <w:sz w:val="20"/>
                <w:szCs w:val="20"/>
              </w:rPr>
              <w:t>Collection</w:t>
            </w:r>
            <w:r>
              <w:rPr>
                <w:sz w:val="20"/>
                <w:szCs w:val="20"/>
              </w:rPr>
              <w:t xml:space="preserve"> and </w:t>
            </w:r>
            <w:r w:rsidRPr="0003399E">
              <w:rPr>
                <w:sz w:val="20"/>
                <w:szCs w:val="20"/>
              </w:rPr>
              <w:t>transport</w:t>
            </w:r>
            <w:r>
              <w:rPr>
                <w:sz w:val="20"/>
                <w:szCs w:val="20"/>
              </w:rPr>
              <w:t>ation</w:t>
            </w:r>
            <w:r w:rsidRPr="0003399E">
              <w:rPr>
                <w:sz w:val="20"/>
                <w:szCs w:val="20"/>
              </w:rPr>
              <w:t xml:space="preserve"> of the deceased</w:t>
            </w:r>
            <w:r>
              <w:rPr>
                <w:sz w:val="20"/>
                <w:szCs w:val="20"/>
              </w:rPr>
              <w:t xml:space="preserve"> to the crematorium, if provided by the operator. </w:t>
            </w:r>
          </w:p>
        </w:tc>
        <w:tc>
          <w:tcPr>
            <w:tcW w:w="2413" w:type="dxa"/>
            <w:tcBorders>
              <w:right w:val="nil"/>
            </w:tcBorders>
          </w:tcPr>
          <w:p w14:paraId="4C892037" w14:textId="17E9EE66" w:rsidR="005C2067" w:rsidRDefault="005C2067">
            <w:pPr>
              <w:pStyle w:val="TableParagraph"/>
              <w:spacing w:before="114"/>
              <w:ind w:left="81" w:right="177"/>
              <w:rPr>
                <w:sz w:val="20"/>
              </w:rPr>
            </w:pPr>
          </w:p>
        </w:tc>
        <w:tc>
          <w:tcPr>
            <w:tcW w:w="1418" w:type="dxa"/>
          </w:tcPr>
          <w:p w14:paraId="6203F516" w14:textId="5A4804B8" w:rsidR="005C2067" w:rsidRDefault="005C2067">
            <w:pPr>
              <w:pStyle w:val="TableParagraph"/>
              <w:spacing w:before="114"/>
              <w:ind w:left="81" w:right="177"/>
              <w:rPr>
                <w:sz w:val="20"/>
              </w:rPr>
            </w:pPr>
          </w:p>
        </w:tc>
        <w:tc>
          <w:tcPr>
            <w:tcW w:w="1458" w:type="dxa"/>
            <w:tcBorders>
              <w:right w:val="nil"/>
            </w:tcBorders>
          </w:tcPr>
          <w:p w14:paraId="1C2B510A" w14:textId="563C16EA" w:rsidR="005C2067" w:rsidRDefault="005C2067">
            <w:pPr>
              <w:pStyle w:val="TableParagraph"/>
              <w:spacing w:before="114"/>
              <w:ind w:left="81" w:right="177"/>
              <w:rPr>
                <w:sz w:val="20"/>
              </w:rPr>
            </w:pPr>
          </w:p>
        </w:tc>
      </w:tr>
      <w:tr w:rsidR="005C2067" w14:paraId="7066F7F1" w14:textId="6AADD543" w:rsidTr="00DB0E9B">
        <w:trPr>
          <w:trHeight w:val="929"/>
        </w:trPr>
        <w:tc>
          <w:tcPr>
            <w:tcW w:w="1870" w:type="dxa"/>
            <w:gridSpan w:val="2"/>
            <w:tcBorders>
              <w:left w:val="nil"/>
            </w:tcBorders>
            <w:shd w:val="clear" w:color="auto" w:fill="auto"/>
          </w:tcPr>
          <w:p w14:paraId="51EA76BA" w14:textId="531EB88C" w:rsidR="005C2067" w:rsidRDefault="0003399E">
            <w:pPr>
              <w:pStyle w:val="TableParagraph"/>
              <w:spacing w:before="109"/>
              <w:rPr>
                <w:sz w:val="20"/>
              </w:rPr>
            </w:pPr>
            <w:r>
              <w:rPr>
                <w:spacing w:val="-4"/>
                <w:sz w:val="20"/>
              </w:rPr>
              <w:t>Storage</w:t>
            </w:r>
          </w:p>
        </w:tc>
        <w:tc>
          <w:tcPr>
            <w:tcW w:w="2242" w:type="dxa"/>
            <w:tcBorders>
              <w:right w:val="nil"/>
            </w:tcBorders>
            <w:shd w:val="clear" w:color="auto" w:fill="auto"/>
          </w:tcPr>
          <w:p w14:paraId="79BD5B5D" w14:textId="4B3357A1" w:rsidR="005C2067" w:rsidRPr="003A20FE" w:rsidRDefault="0003399E" w:rsidP="003A20FE">
            <w:pPr>
              <w:pStyle w:val="TableParagraph"/>
              <w:spacing w:before="114" w:line="242" w:lineRule="auto"/>
              <w:ind w:left="81"/>
              <w:rPr>
                <w:i/>
                <w:sz w:val="20"/>
              </w:rPr>
            </w:pPr>
            <w:r>
              <w:rPr>
                <w:sz w:val="20"/>
              </w:rPr>
              <w:t>Storage of the deceased in mortuary or holding room</w:t>
            </w:r>
          </w:p>
        </w:tc>
        <w:tc>
          <w:tcPr>
            <w:tcW w:w="2413" w:type="dxa"/>
            <w:tcBorders>
              <w:right w:val="nil"/>
            </w:tcBorders>
          </w:tcPr>
          <w:p w14:paraId="45F7175E" w14:textId="4511AC20" w:rsidR="00327B44" w:rsidRDefault="00327B44" w:rsidP="00B42FD2">
            <w:pPr>
              <w:pStyle w:val="TableParagraph"/>
              <w:spacing w:before="114" w:line="242" w:lineRule="auto"/>
              <w:ind w:left="81"/>
              <w:rPr>
                <w:sz w:val="20"/>
              </w:rPr>
            </w:pPr>
          </w:p>
        </w:tc>
        <w:tc>
          <w:tcPr>
            <w:tcW w:w="1418" w:type="dxa"/>
          </w:tcPr>
          <w:p w14:paraId="20E820F4" w14:textId="293DDB45" w:rsidR="005C2067" w:rsidRDefault="005C2067">
            <w:pPr>
              <w:pStyle w:val="TableParagraph"/>
              <w:spacing w:before="114" w:line="242" w:lineRule="auto"/>
              <w:ind w:left="81"/>
              <w:rPr>
                <w:sz w:val="20"/>
              </w:rPr>
            </w:pPr>
          </w:p>
        </w:tc>
        <w:tc>
          <w:tcPr>
            <w:tcW w:w="1458" w:type="dxa"/>
            <w:tcBorders>
              <w:bottom w:val="single" w:sz="4" w:space="0" w:color="BEBEBE"/>
              <w:right w:val="nil"/>
            </w:tcBorders>
          </w:tcPr>
          <w:p w14:paraId="29DB57B0" w14:textId="046B7395" w:rsidR="005C2067" w:rsidRDefault="005C2067">
            <w:pPr>
              <w:pStyle w:val="TableParagraph"/>
              <w:spacing w:before="114" w:line="242" w:lineRule="auto"/>
              <w:ind w:left="81"/>
              <w:rPr>
                <w:sz w:val="20"/>
              </w:rPr>
            </w:pPr>
          </w:p>
        </w:tc>
      </w:tr>
      <w:tr w:rsidR="0009611E" w14:paraId="4FC4F476" w14:textId="019AC51B" w:rsidTr="00DB0E9B">
        <w:trPr>
          <w:trHeight w:val="568"/>
        </w:trPr>
        <w:tc>
          <w:tcPr>
            <w:tcW w:w="6525" w:type="dxa"/>
            <w:gridSpan w:val="4"/>
            <w:tcBorders>
              <w:left w:val="nil"/>
              <w:bottom w:val="single" w:sz="4" w:space="0" w:color="BEBEBE"/>
            </w:tcBorders>
            <w:shd w:val="clear" w:color="auto" w:fill="DBE5F1" w:themeFill="accent1" w:themeFillTint="33"/>
          </w:tcPr>
          <w:p w14:paraId="5DC607CE" w14:textId="77777777" w:rsidR="0009611E" w:rsidDel="00CB7EA6" w:rsidRDefault="0009611E">
            <w:pPr>
              <w:pStyle w:val="TableParagraph"/>
              <w:spacing w:before="114" w:line="242" w:lineRule="auto"/>
              <w:ind w:left="81" w:right="177"/>
              <w:rPr>
                <w:sz w:val="20"/>
              </w:rPr>
            </w:pPr>
            <w:r w:rsidRPr="001B0047">
              <w:rPr>
                <w:b/>
                <w:bCs/>
                <w:sz w:val="20"/>
              </w:rPr>
              <w:t>Sub-Total</w:t>
            </w:r>
          </w:p>
        </w:tc>
        <w:tc>
          <w:tcPr>
            <w:tcW w:w="1418" w:type="dxa"/>
            <w:tcBorders>
              <w:left w:val="nil"/>
              <w:bottom w:val="single" w:sz="4" w:space="0" w:color="BEBEBE"/>
            </w:tcBorders>
            <w:shd w:val="clear" w:color="auto" w:fill="DBE5F1" w:themeFill="accent1" w:themeFillTint="33"/>
          </w:tcPr>
          <w:p w14:paraId="1126525D" w14:textId="28ED4EE6" w:rsidR="0009611E" w:rsidDel="00CB7EA6" w:rsidRDefault="0009611E" w:rsidP="007F6402">
            <w:pPr>
              <w:pStyle w:val="TableParagraph"/>
              <w:spacing w:before="114" w:line="242" w:lineRule="auto"/>
              <w:ind w:left="3865" w:right="177" w:hanging="3784"/>
              <w:rPr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4" w:space="0" w:color="BEBEBE"/>
              <w:right w:val="nil"/>
            </w:tcBorders>
            <w:shd w:val="clear" w:color="auto" w:fill="DBE5F1" w:themeFill="accent1" w:themeFillTint="33"/>
          </w:tcPr>
          <w:p w14:paraId="298844E6" w14:textId="52051B18" w:rsidR="0009611E" w:rsidDel="00CB7EA6" w:rsidRDefault="0009611E">
            <w:pPr>
              <w:pStyle w:val="TableParagraph"/>
              <w:spacing w:before="114" w:line="242" w:lineRule="auto"/>
              <w:ind w:left="81" w:right="177"/>
              <w:rPr>
                <w:sz w:val="20"/>
              </w:rPr>
            </w:pPr>
          </w:p>
        </w:tc>
      </w:tr>
      <w:tr w:rsidR="0020095A" w14:paraId="22352EB6" w14:textId="6E23F742" w:rsidTr="00770F8B">
        <w:trPr>
          <w:trHeight w:val="580"/>
        </w:trPr>
        <w:tc>
          <w:tcPr>
            <w:tcW w:w="9401" w:type="dxa"/>
            <w:gridSpan w:val="6"/>
            <w:tcBorders>
              <w:left w:val="nil"/>
              <w:right w:val="nil"/>
            </w:tcBorders>
            <w:shd w:val="clear" w:color="auto" w:fill="548DD4" w:themeFill="text2" w:themeFillTint="99"/>
          </w:tcPr>
          <w:p w14:paraId="74D186D3" w14:textId="1C9B4E40" w:rsidR="0020095A" w:rsidRPr="00AE51CA" w:rsidRDefault="00B42FD2">
            <w:pPr>
              <w:pStyle w:val="TableParagraph"/>
              <w:spacing w:before="114"/>
              <w:rPr>
                <w:color w:val="FFFFFF"/>
                <w:sz w:val="20"/>
              </w:rPr>
            </w:pPr>
            <w:r>
              <w:rPr>
                <w:b/>
                <w:bCs/>
                <w:color w:val="FFFFFF"/>
                <w:sz w:val="20"/>
              </w:rPr>
              <w:t>Administration</w:t>
            </w:r>
            <w:r w:rsidR="0020095A" w:rsidRPr="00AE51CA">
              <w:rPr>
                <w:color w:val="FFFFFF"/>
                <w:spacing w:val="-9"/>
                <w:sz w:val="20"/>
              </w:rPr>
              <w:t xml:space="preserve"> </w:t>
            </w:r>
          </w:p>
        </w:tc>
      </w:tr>
      <w:tr w:rsidR="005C2067" w14:paraId="3F860D38" w14:textId="6A392940" w:rsidTr="00770F8B">
        <w:trPr>
          <w:trHeight w:val="688"/>
        </w:trPr>
        <w:tc>
          <w:tcPr>
            <w:tcW w:w="1870" w:type="dxa"/>
            <w:gridSpan w:val="2"/>
            <w:tcBorders>
              <w:left w:val="nil"/>
            </w:tcBorders>
          </w:tcPr>
          <w:p w14:paraId="6D4DB0F0" w14:textId="69137FD0" w:rsidR="005C2067" w:rsidRDefault="00B42FD2" w:rsidP="001C37C8">
            <w:pPr>
              <w:pStyle w:val="TableParagraph"/>
              <w:spacing w:before="109"/>
              <w:ind w:right="217"/>
              <w:rPr>
                <w:sz w:val="20"/>
              </w:rPr>
            </w:pPr>
            <w:r>
              <w:rPr>
                <w:sz w:val="20"/>
              </w:rPr>
              <w:t>A</w:t>
            </w:r>
            <w:r w:rsidR="008047EC">
              <w:rPr>
                <w:sz w:val="20"/>
              </w:rPr>
              <w:t>dministrative costs of the cremation</w:t>
            </w:r>
          </w:p>
        </w:tc>
        <w:tc>
          <w:tcPr>
            <w:tcW w:w="2242" w:type="dxa"/>
            <w:tcBorders>
              <w:right w:val="nil"/>
            </w:tcBorders>
          </w:tcPr>
          <w:p w14:paraId="3DD21540" w14:textId="1EC5DB30" w:rsidR="005C2067" w:rsidRPr="00062641" w:rsidRDefault="008047EC">
            <w:pPr>
              <w:pStyle w:val="TableParagraph"/>
              <w:spacing w:before="119" w:line="242" w:lineRule="auto"/>
              <w:ind w:left="81" w:right="1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Administrative processes required before a cremation such as validation of the death certificate and other legal requirements. </w:t>
            </w:r>
          </w:p>
        </w:tc>
        <w:tc>
          <w:tcPr>
            <w:tcW w:w="2413" w:type="dxa"/>
            <w:tcBorders>
              <w:right w:val="nil"/>
            </w:tcBorders>
          </w:tcPr>
          <w:p w14:paraId="433449B0" w14:textId="05F3FF7D" w:rsidR="00771181" w:rsidRPr="00062641" w:rsidRDefault="00771181">
            <w:pPr>
              <w:pStyle w:val="TableParagraph"/>
              <w:spacing w:before="114" w:line="242" w:lineRule="auto"/>
              <w:ind w:left="81" w:right="53"/>
              <w:rPr>
                <w:sz w:val="20"/>
              </w:rPr>
            </w:pPr>
          </w:p>
        </w:tc>
        <w:tc>
          <w:tcPr>
            <w:tcW w:w="1418" w:type="dxa"/>
          </w:tcPr>
          <w:p w14:paraId="60D9DF11" w14:textId="032A39B1" w:rsidR="005C2067" w:rsidRDefault="005C2067">
            <w:pPr>
              <w:pStyle w:val="TableParagraph"/>
              <w:spacing w:before="114" w:line="242" w:lineRule="auto"/>
              <w:ind w:left="81" w:right="53"/>
              <w:rPr>
                <w:sz w:val="20"/>
              </w:rPr>
            </w:pPr>
          </w:p>
        </w:tc>
        <w:tc>
          <w:tcPr>
            <w:tcW w:w="1458" w:type="dxa"/>
            <w:tcBorders>
              <w:right w:val="nil"/>
            </w:tcBorders>
          </w:tcPr>
          <w:p w14:paraId="2DF064C7" w14:textId="32F8859A" w:rsidR="005C2067" w:rsidRDefault="005C2067">
            <w:pPr>
              <w:pStyle w:val="TableParagraph"/>
              <w:spacing w:before="114" w:line="242" w:lineRule="auto"/>
              <w:ind w:left="81" w:right="53"/>
              <w:rPr>
                <w:sz w:val="20"/>
              </w:rPr>
            </w:pPr>
          </w:p>
        </w:tc>
      </w:tr>
      <w:tr w:rsidR="00FE6D8D" w14:paraId="2841FB79" w14:textId="77777777" w:rsidTr="00A80108">
        <w:trPr>
          <w:trHeight w:val="681"/>
        </w:trPr>
        <w:tc>
          <w:tcPr>
            <w:tcW w:w="9401" w:type="dxa"/>
            <w:gridSpan w:val="6"/>
            <w:tcBorders>
              <w:left w:val="nil"/>
            </w:tcBorders>
            <w:shd w:val="clear" w:color="auto" w:fill="548DD4" w:themeFill="text2" w:themeFillTint="99"/>
          </w:tcPr>
          <w:p w14:paraId="4B9B84C9" w14:textId="51B6755D" w:rsidR="00FE6D8D" w:rsidRPr="00DB1BF7" w:rsidRDefault="00FE6D8D" w:rsidP="00770F8B">
            <w:pPr>
              <w:pStyle w:val="TableParagraph"/>
              <w:spacing w:before="114" w:line="242" w:lineRule="auto"/>
              <w:ind w:left="81" w:right="-110"/>
              <w:rPr>
                <w:rFonts w:asciiTheme="minorHAnsi" w:hAnsiTheme="minorHAnsi" w:cs="Calibri"/>
                <w:b/>
                <w:bCs/>
                <w:color w:val="000000"/>
                <w:szCs w:val="20"/>
              </w:rPr>
            </w:pPr>
            <w:r w:rsidRPr="00DB1BF7">
              <w:rPr>
                <w:b/>
                <w:bCs/>
                <w:color w:val="FFFFFF"/>
                <w:spacing w:val="-2"/>
                <w:sz w:val="20"/>
              </w:rPr>
              <w:t xml:space="preserve">Cremation </w:t>
            </w:r>
          </w:p>
        </w:tc>
      </w:tr>
      <w:tr w:rsidR="00DB1BF7" w:rsidRPr="00770F8B" w14:paraId="7FEE5E4B" w14:textId="77777777" w:rsidTr="00DB0E9B">
        <w:trPr>
          <w:trHeight w:val="681"/>
        </w:trPr>
        <w:tc>
          <w:tcPr>
            <w:tcW w:w="1843" w:type="dxa"/>
            <w:tcBorders>
              <w:left w:val="nil"/>
            </w:tcBorders>
            <w:shd w:val="clear" w:color="auto" w:fill="auto"/>
          </w:tcPr>
          <w:p w14:paraId="341ACE45" w14:textId="07224B85" w:rsidR="00DB1BF7" w:rsidRDefault="00DB1BF7" w:rsidP="00770F8B">
            <w:pPr>
              <w:pStyle w:val="TableParagraph"/>
              <w:spacing w:before="114" w:line="242" w:lineRule="auto"/>
              <w:ind w:left="81" w:right="138"/>
              <w:rPr>
                <w:sz w:val="20"/>
              </w:rPr>
            </w:pPr>
            <w:r>
              <w:rPr>
                <w:sz w:val="20"/>
              </w:rPr>
              <w:t>Preparation</w:t>
            </w:r>
          </w:p>
        </w:tc>
        <w:tc>
          <w:tcPr>
            <w:tcW w:w="2269" w:type="dxa"/>
            <w:gridSpan w:val="2"/>
            <w:tcBorders>
              <w:left w:val="nil"/>
            </w:tcBorders>
            <w:shd w:val="clear" w:color="auto" w:fill="auto"/>
          </w:tcPr>
          <w:p w14:paraId="03680483" w14:textId="31C71584" w:rsidR="00DB1BF7" w:rsidRPr="00A80108" w:rsidRDefault="00DB1BF7" w:rsidP="00770F8B">
            <w:pPr>
              <w:pStyle w:val="TableParagraph"/>
              <w:spacing w:before="114" w:line="242" w:lineRule="auto"/>
              <w:ind w:left="81" w:right="140"/>
              <w:rPr>
                <w:sz w:val="20"/>
                <w:szCs w:val="20"/>
              </w:rPr>
            </w:pPr>
            <w:r w:rsidRPr="00A80108">
              <w:rPr>
                <w:sz w:val="20"/>
                <w:szCs w:val="20"/>
              </w:rPr>
              <w:t>General activities required to prepare for a cremation</w:t>
            </w:r>
          </w:p>
        </w:tc>
        <w:tc>
          <w:tcPr>
            <w:tcW w:w="2413" w:type="dxa"/>
            <w:tcBorders>
              <w:left w:val="nil"/>
            </w:tcBorders>
            <w:shd w:val="clear" w:color="auto" w:fill="auto"/>
          </w:tcPr>
          <w:p w14:paraId="4881C817" w14:textId="77777777" w:rsidR="00DB1BF7" w:rsidRPr="005D02CD" w:rsidRDefault="00DB1BF7" w:rsidP="00770F8B">
            <w:pPr>
              <w:pStyle w:val="TableParagraph"/>
              <w:spacing w:before="114" w:line="242" w:lineRule="auto"/>
              <w:ind w:left="81" w:right="14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35E60488" w14:textId="327346BC" w:rsidR="00DB1BF7" w:rsidRPr="00A80108" w:rsidRDefault="00DB1BF7" w:rsidP="00770F8B">
            <w:pPr>
              <w:pStyle w:val="TableParagraph"/>
              <w:spacing w:before="114" w:line="242" w:lineRule="auto"/>
              <w:ind w:left="81" w:right="-11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left w:val="nil"/>
              <w:bottom w:val="single" w:sz="4" w:space="0" w:color="BEBEBE"/>
              <w:right w:val="nil"/>
            </w:tcBorders>
            <w:shd w:val="clear" w:color="auto" w:fill="auto"/>
          </w:tcPr>
          <w:p w14:paraId="544897A4" w14:textId="7C9D1D20" w:rsidR="00DB1BF7" w:rsidRPr="00A80108" w:rsidRDefault="00DB1BF7" w:rsidP="00770F8B">
            <w:pPr>
              <w:pStyle w:val="TableParagraph"/>
              <w:spacing w:before="114" w:line="242" w:lineRule="auto"/>
              <w:ind w:left="81" w:right="-11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70F8B" w:rsidRPr="00770F8B" w14:paraId="0E5986DD" w14:textId="77777777" w:rsidTr="00DB0E9B">
        <w:trPr>
          <w:trHeight w:val="681"/>
        </w:trPr>
        <w:tc>
          <w:tcPr>
            <w:tcW w:w="1843" w:type="dxa"/>
            <w:tcBorders>
              <w:left w:val="nil"/>
            </w:tcBorders>
            <w:shd w:val="clear" w:color="auto" w:fill="auto"/>
          </w:tcPr>
          <w:p w14:paraId="33FFFC47" w14:textId="0AEA69CF" w:rsidR="00770F8B" w:rsidRPr="00770F8B" w:rsidRDefault="00770F8B" w:rsidP="00770F8B">
            <w:pPr>
              <w:pStyle w:val="TableParagraph"/>
              <w:spacing w:before="114" w:line="242" w:lineRule="auto"/>
              <w:ind w:left="81" w:right="138"/>
              <w:rPr>
                <w:spacing w:val="-2"/>
                <w:sz w:val="20"/>
              </w:rPr>
            </w:pPr>
            <w:r>
              <w:rPr>
                <w:sz w:val="20"/>
              </w:rPr>
              <w:t>Cremation</w:t>
            </w:r>
          </w:p>
        </w:tc>
        <w:tc>
          <w:tcPr>
            <w:tcW w:w="2269" w:type="dxa"/>
            <w:gridSpan w:val="2"/>
            <w:tcBorders>
              <w:left w:val="nil"/>
            </w:tcBorders>
            <w:shd w:val="clear" w:color="auto" w:fill="auto"/>
          </w:tcPr>
          <w:p w14:paraId="6F716C55" w14:textId="77777777" w:rsidR="00770F8B" w:rsidRPr="00A80108" w:rsidRDefault="00E621B5" w:rsidP="00770F8B">
            <w:pPr>
              <w:pStyle w:val="TableParagraph"/>
              <w:spacing w:before="114" w:line="242" w:lineRule="auto"/>
              <w:ind w:left="81" w:right="140"/>
              <w:rPr>
                <w:sz w:val="20"/>
                <w:szCs w:val="20"/>
              </w:rPr>
            </w:pPr>
            <w:r w:rsidRPr="00A80108">
              <w:rPr>
                <w:sz w:val="20"/>
                <w:szCs w:val="20"/>
              </w:rPr>
              <w:t>Costs of cremation, including the costs of gas or other fuel</w:t>
            </w:r>
          </w:p>
          <w:p w14:paraId="7E7DEC1B" w14:textId="11178ADD" w:rsidR="00BD6F23" w:rsidRPr="00A80108" w:rsidRDefault="00BD6F23" w:rsidP="00770F8B">
            <w:pPr>
              <w:pStyle w:val="TableParagraph"/>
              <w:spacing w:before="114" w:line="242" w:lineRule="auto"/>
              <w:ind w:left="81" w:right="140"/>
              <w:rPr>
                <w:spacing w:val="-2"/>
                <w:sz w:val="20"/>
                <w:szCs w:val="20"/>
              </w:rPr>
            </w:pPr>
            <w:r w:rsidRPr="00A80108">
              <w:rPr>
                <w:sz w:val="20"/>
                <w:szCs w:val="20"/>
              </w:rPr>
              <w:t>Any costs required to prepare the ashes for collection</w:t>
            </w:r>
          </w:p>
        </w:tc>
        <w:tc>
          <w:tcPr>
            <w:tcW w:w="2413" w:type="dxa"/>
            <w:tcBorders>
              <w:left w:val="nil"/>
            </w:tcBorders>
            <w:shd w:val="clear" w:color="auto" w:fill="auto"/>
          </w:tcPr>
          <w:p w14:paraId="0AA78CF9" w14:textId="69E7E3EF" w:rsidR="00BD6F23" w:rsidRPr="00A80108" w:rsidRDefault="00BD6F23" w:rsidP="00BD6F23">
            <w:pPr>
              <w:pStyle w:val="TableParagraph"/>
              <w:spacing w:before="114" w:line="242" w:lineRule="auto"/>
              <w:ind w:left="0" w:right="140"/>
              <w:rPr>
                <w:spacing w:val="-2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58D7E94C" w14:textId="7CB1E690" w:rsidR="00770F8B" w:rsidRPr="00A80108" w:rsidRDefault="00770F8B" w:rsidP="00770F8B">
            <w:pPr>
              <w:pStyle w:val="TableParagraph"/>
              <w:spacing w:before="114" w:line="242" w:lineRule="auto"/>
              <w:ind w:left="81" w:right="-110"/>
              <w:rPr>
                <w:spacing w:val="-2"/>
                <w:sz w:val="20"/>
                <w:szCs w:val="20"/>
              </w:rPr>
            </w:pPr>
          </w:p>
        </w:tc>
        <w:tc>
          <w:tcPr>
            <w:tcW w:w="1458" w:type="dxa"/>
            <w:tcBorders>
              <w:left w:val="nil"/>
              <w:bottom w:val="single" w:sz="4" w:space="0" w:color="BEBEBE"/>
              <w:right w:val="nil"/>
            </w:tcBorders>
            <w:shd w:val="clear" w:color="auto" w:fill="auto"/>
          </w:tcPr>
          <w:p w14:paraId="6E1DF554" w14:textId="0B6D5711" w:rsidR="00770F8B" w:rsidRPr="00A80108" w:rsidRDefault="00770F8B" w:rsidP="00770F8B">
            <w:pPr>
              <w:pStyle w:val="TableParagraph"/>
              <w:spacing w:before="114" w:line="242" w:lineRule="auto"/>
              <w:ind w:left="81" w:right="-110"/>
              <w:rPr>
                <w:spacing w:val="-2"/>
                <w:sz w:val="20"/>
                <w:szCs w:val="20"/>
              </w:rPr>
            </w:pPr>
          </w:p>
        </w:tc>
      </w:tr>
      <w:tr w:rsidR="00770F8B" w:rsidRPr="00770F8B" w14:paraId="1036ACBE" w14:textId="77777777" w:rsidTr="00DB0E9B">
        <w:trPr>
          <w:trHeight w:val="681"/>
        </w:trPr>
        <w:tc>
          <w:tcPr>
            <w:tcW w:w="1843" w:type="dxa"/>
            <w:tcBorders>
              <w:left w:val="nil"/>
            </w:tcBorders>
            <w:shd w:val="clear" w:color="auto" w:fill="auto"/>
          </w:tcPr>
          <w:p w14:paraId="0261FE91" w14:textId="241F9303" w:rsidR="00770F8B" w:rsidRDefault="00E621B5" w:rsidP="00770F8B">
            <w:pPr>
              <w:pStyle w:val="TableParagraph"/>
              <w:spacing w:before="114" w:line="242" w:lineRule="auto"/>
              <w:ind w:left="81" w:right="138"/>
              <w:rPr>
                <w:sz w:val="20"/>
              </w:rPr>
            </w:pPr>
            <w:r>
              <w:rPr>
                <w:sz w:val="20"/>
              </w:rPr>
              <w:t>Urn or vessel to contain ashes</w:t>
            </w:r>
          </w:p>
        </w:tc>
        <w:tc>
          <w:tcPr>
            <w:tcW w:w="2269" w:type="dxa"/>
            <w:gridSpan w:val="2"/>
            <w:tcBorders>
              <w:left w:val="nil"/>
            </w:tcBorders>
            <w:shd w:val="clear" w:color="auto" w:fill="auto"/>
          </w:tcPr>
          <w:p w14:paraId="046FB282" w14:textId="75E9290F" w:rsidR="00770F8B" w:rsidRPr="00A80108" w:rsidRDefault="00471CD0" w:rsidP="00770F8B">
            <w:pPr>
              <w:pStyle w:val="TableParagraph"/>
              <w:spacing w:before="114" w:line="242" w:lineRule="auto"/>
              <w:ind w:left="81" w:right="140"/>
              <w:rPr>
                <w:sz w:val="20"/>
                <w:szCs w:val="20"/>
              </w:rPr>
            </w:pPr>
            <w:r w:rsidRPr="00A80108">
              <w:rPr>
                <w:sz w:val="20"/>
                <w:szCs w:val="20"/>
              </w:rPr>
              <w:t>Any vessel provided to store and return ashes</w:t>
            </w:r>
          </w:p>
        </w:tc>
        <w:tc>
          <w:tcPr>
            <w:tcW w:w="2413" w:type="dxa"/>
            <w:tcBorders>
              <w:left w:val="nil"/>
            </w:tcBorders>
            <w:shd w:val="clear" w:color="auto" w:fill="auto"/>
          </w:tcPr>
          <w:p w14:paraId="4C1FD0B0" w14:textId="4438A976" w:rsidR="00770F8B" w:rsidRPr="005D02CD" w:rsidRDefault="00770F8B" w:rsidP="00770F8B">
            <w:pPr>
              <w:pStyle w:val="TableParagraph"/>
              <w:spacing w:before="114" w:line="242" w:lineRule="auto"/>
              <w:ind w:left="81" w:right="14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7B95C7E4" w14:textId="70A34FC8" w:rsidR="00770F8B" w:rsidRPr="00A80108" w:rsidRDefault="00770F8B" w:rsidP="00770F8B">
            <w:pPr>
              <w:pStyle w:val="TableParagraph"/>
              <w:spacing w:before="114" w:line="242" w:lineRule="auto"/>
              <w:ind w:left="81" w:right="-11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left w:val="nil"/>
              <w:right w:val="nil"/>
            </w:tcBorders>
            <w:shd w:val="clear" w:color="auto" w:fill="auto"/>
          </w:tcPr>
          <w:p w14:paraId="3C227030" w14:textId="0020427C" w:rsidR="00770F8B" w:rsidRPr="00A80108" w:rsidRDefault="00770F8B" w:rsidP="00770F8B">
            <w:pPr>
              <w:pStyle w:val="TableParagraph"/>
              <w:spacing w:before="114" w:line="242" w:lineRule="auto"/>
              <w:ind w:left="81" w:right="-11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C6069" w14:paraId="1C398C20" w14:textId="77777777" w:rsidTr="00DB0E9B">
        <w:trPr>
          <w:trHeight w:val="681"/>
        </w:trPr>
        <w:tc>
          <w:tcPr>
            <w:tcW w:w="6525" w:type="dxa"/>
            <w:gridSpan w:val="4"/>
            <w:tcBorders>
              <w:left w:val="nil"/>
            </w:tcBorders>
            <w:shd w:val="clear" w:color="auto" w:fill="DBE5F1" w:themeFill="accent1" w:themeFillTint="33"/>
          </w:tcPr>
          <w:p w14:paraId="380B7F86" w14:textId="77777777" w:rsidR="001C6069" w:rsidRPr="00A80108" w:rsidRDefault="001C6069">
            <w:pPr>
              <w:pStyle w:val="TableParagraph"/>
              <w:spacing w:before="114" w:line="242" w:lineRule="auto"/>
              <w:ind w:left="81" w:right="-110"/>
              <w:rPr>
                <w:rFonts w:cs="Calibri"/>
                <w:color w:val="000000"/>
                <w:sz w:val="20"/>
                <w:szCs w:val="20"/>
              </w:rPr>
            </w:pPr>
            <w:r w:rsidRPr="00A80108">
              <w:rPr>
                <w:b/>
                <w:sz w:val="20"/>
                <w:szCs w:val="20"/>
              </w:rPr>
              <w:t>Sub-Total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DBE5F1" w:themeFill="accent1" w:themeFillTint="33"/>
          </w:tcPr>
          <w:p w14:paraId="2C280A1A" w14:textId="7BB67325" w:rsidR="001C6069" w:rsidRPr="00A80108" w:rsidRDefault="001C6069">
            <w:pPr>
              <w:pStyle w:val="TableParagraph"/>
              <w:spacing w:before="114" w:line="242" w:lineRule="auto"/>
              <w:ind w:left="81" w:right="-11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14:paraId="171859CB" w14:textId="4CC9FB31" w:rsidR="001C6069" w:rsidRPr="00A80108" w:rsidRDefault="001C6069">
            <w:pPr>
              <w:pStyle w:val="TableParagraph"/>
              <w:spacing w:before="114" w:line="242" w:lineRule="auto"/>
              <w:ind w:left="81" w:right="-11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70F8B" w14:paraId="505EF5FE" w14:textId="77777777" w:rsidTr="00770F8B">
        <w:trPr>
          <w:trHeight w:val="575"/>
        </w:trPr>
        <w:tc>
          <w:tcPr>
            <w:tcW w:w="9401" w:type="dxa"/>
            <w:gridSpan w:val="6"/>
            <w:tcBorders>
              <w:left w:val="nil"/>
              <w:right w:val="nil"/>
            </w:tcBorders>
            <w:shd w:val="clear" w:color="auto" w:fill="548DD4" w:themeFill="text2" w:themeFillTint="99"/>
          </w:tcPr>
          <w:p w14:paraId="44AA3278" w14:textId="77777777" w:rsidR="00770F8B" w:rsidRPr="00911160" w:rsidRDefault="00770F8B" w:rsidP="00770F8B">
            <w:pPr>
              <w:pStyle w:val="TableParagraph"/>
              <w:spacing w:before="114"/>
              <w:rPr>
                <w:b/>
                <w:sz w:val="20"/>
              </w:rPr>
            </w:pPr>
            <w:r w:rsidRPr="00911160">
              <w:rPr>
                <w:b/>
                <w:color w:val="FFFFFF"/>
                <w:sz w:val="20"/>
              </w:rPr>
              <w:t>Religious,</w:t>
            </w:r>
            <w:r w:rsidRPr="00911160">
              <w:rPr>
                <w:b/>
                <w:color w:val="FFFFFF"/>
                <w:spacing w:val="-10"/>
                <w:sz w:val="20"/>
              </w:rPr>
              <w:t xml:space="preserve"> </w:t>
            </w:r>
            <w:r w:rsidRPr="00911160">
              <w:rPr>
                <w:b/>
                <w:color w:val="FFFFFF"/>
                <w:sz w:val="20"/>
              </w:rPr>
              <w:t>Cultural</w:t>
            </w:r>
            <w:r w:rsidRPr="00911160">
              <w:rPr>
                <w:b/>
                <w:color w:val="FFFFFF"/>
                <w:spacing w:val="-6"/>
                <w:sz w:val="20"/>
              </w:rPr>
              <w:t xml:space="preserve"> </w:t>
            </w:r>
            <w:r w:rsidRPr="00911160">
              <w:rPr>
                <w:b/>
                <w:color w:val="FFFFFF"/>
                <w:sz w:val="20"/>
              </w:rPr>
              <w:t>or</w:t>
            </w:r>
            <w:r w:rsidRPr="00911160">
              <w:rPr>
                <w:b/>
                <w:color w:val="FFFFFF"/>
                <w:spacing w:val="-5"/>
                <w:sz w:val="20"/>
              </w:rPr>
              <w:t xml:space="preserve"> </w:t>
            </w:r>
            <w:r w:rsidRPr="00911160">
              <w:rPr>
                <w:b/>
                <w:color w:val="FFFFFF"/>
                <w:sz w:val="20"/>
              </w:rPr>
              <w:t>Spiritual</w:t>
            </w:r>
            <w:r w:rsidRPr="00911160">
              <w:rPr>
                <w:b/>
                <w:color w:val="FFFFFF"/>
                <w:spacing w:val="-5"/>
                <w:sz w:val="20"/>
              </w:rPr>
              <w:t xml:space="preserve"> </w:t>
            </w:r>
            <w:r w:rsidRPr="00911160">
              <w:rPr>
                <w:b/>
                <w:color w:val="FFFFFF"/>
                <w:sz w:val="20"/>
              </w:rPr>
              <w:t>(if</w:t>
            </w:r>
            <w:r w:rsidRPr="00911160">
              <w:rPr>
                <w:b/>
                <w:color w:val="FFFFFF"/>
                <w:spacing w:val="-9"/>
                <w:sz w:val="20"/>
              </w:rPr>
              <w:t xml:space="preserve"> </w:t>
            </w:r>
            <w:r w:rsidRPr="00911160">
              <w:rPr>
                <w:b/>
                <w:color w:val="FFFFFF"/>
                <w:spacing w:val="-2"/>
                <w:sz w:val="20"/>
              </w:rPr>
              <w:t>applicable)</w:t>
            </w:r>
          </w:p>
        </w:tc>
      </w:tr>
      <w:tr w:rsidR="00770F8B" w14:paraId="5063E686" w14:textId="77777777" w:rsidTr="00770F8B">
        <w:trPr>
          <w:trHeight w:val="975"/>
        </w:trPr>
        <w:tc>
          <w:tcPr>
            <w:tcW w:w="1870" w:type="dxa"/>
            <w:gridSpan w:val="2"/>
            <w:tcBorders>
              <w:left w:val="nil"/>
            </w:tcBorders>
          </w:tcPr>
          <w:p w14:paraId="2A60B206" w14:textId="622CF6B4" w:rsidR="00770F8B" w:rsidRPr="00C26902" w:rsidRDefault="00770F8B" w:rsidP="00770F8B">
            <w:pPr>
              <w:pStyle w:val="TableParagraph"/>
              <w:tabs>
                <w:tab w:val="left" w:pos="2251"/>
              </w:tabs>
              <w:spacing w:before="109"/>
              <w:ind w:right="217"/>
              <w:rPr>
                <w:sz w:val="20"/>
                <w:szCs w:val="20"/>
              </w:rPr>
            </w:pPr>
            <w:r w:rsidRPr="00C26902">
              <w:rPr>
                <w:sz w:val="20"/>
                <w:szCs w:val="20"/>
              </w:rPr>
              <w:t>Religious,</w:t>
            </w:r>
            <w:r w:rsidRPr="00C26902">
              <w:rPr>
                <w:spacing w:val="-12"/>
                <w:sz w:val="20"/>
                <w:szCs w:val="20"/>
              </w:rPr>
              <w:t xml:space="preserve"> </w:t>
            </w:r>
            <w:r w:rsidRPr="00C26902">
              <w:rPr>
                <w:sz w:val="20"/>
                <w:szCs w:val="20"/>
              </w:rPr>
              <w:t>cultural</w:t>
            </w:r>
            <w:r w:rsidRPr="00C26902">
              <w:rPr>
                <w:spacing w:val="-12"/>
                <w:sz w:val="20"/>
                <w:szCs w:val="20"/>
              </w:rPr>
              <w:t xml:space="preserve"> </w:t>
            </w:r>
            <w:r w:rsidRPr="00C26902">
              <w:rPr>
                <w:sz w:val="20"/>
                <w:szCs w:val="20"/>
              </w:rPr>
              <w:t>or</w:t>
            </w:r>
            <w:r w:rsidRPr="00C26902">
              <w:rPr>
                <w:spacing w:val="-12"/>
                <w:sz w:val="20"/>
                <w:szCs w:val="20"/>
              </w:rPr>
              <w:t xml:space="preserve"> </w:t>
            </w:r>
            <w:r w:rsidRPr="00C26902">
              <w:rPr>
                <w:sz w:val="20"/>
                <w:szCs w:val="20"/>
              </w:rPr>
              <w:t xml:space="preserve">spiritual </w:t>
            </w:r>
            <w:r w:rsidRPr="00C26902">
              <w:rPr>
                <w:spacing w:val="-2"/>
                <w:sz w:val="20"/>
                <w:szCs w:val="20"/>
              </w:rPr>
              <w:t>requirements</w:t>
            </w:r>
          </w:p>
        </w:tc>
        <w:tc>
          <w:tcPr>
            <w:tcW w:w="2242" w:type="dxa"/>
            <w:tcBorders>
              <w:right w:val="nil"/>
            </w:tcBorders>
          </w:tcPr>
          <w:p w14:paraId="5A9A4F91" w14:textId="4DAC0319" w:rsidR="00770F8B" w:rsidRPr="00C26902" w:rsidRDefault="00770F8B" w:rsidP="00DF1F4F">
            <w:pPr>
              <w:pStyle w:val="TableParagraph"/>
              <w:spacing w:before="109"/>
              <w:ind w:left="81"/>
              <w:rPr>
                <w:sz w:val="20"/>
                <w:szCs w:val="20"/>
              </w:rPr>
            </w:pPr>
            <w:r w:rsidRPr="00C26902">
              <w:rPr>
                <w:sz w:val="20"/>
                <w:szCs w:val="20"/>
              </w:rPr>
              <w:t>Details</w:t>
            </w:r>
            <w:r w:rsidRPr="00C26902">
              <w:rPr>
                <w:spacing w:val="-14"/>
                <w:sz w:val="20"/>
                <w:szCs w:val="20"/>
              </w:rPr>
              <w:t xml:space="preserve"> </w:t>
            </w:r>
            <w:r w:rsidRPr="00C26902">
              <w:rPr>
                <w:sz w:val="20"/>
                <w:szCs w:val="20"/>
              </w:rPr>
              <w:t>of</w:t>
            </w:r>
            <w:r w:rsidRPr="00C26902">
              <w:rPr>
                <w:spacing w:val="-7"/>
                <w:sz w:val="20"/>
                <w:szCs w:val="20"/>
              </w:rPr>
              <w:t xml:space="preserve"> </w:t>
            </w:r>
            <w:r w:rsidRPr="00C26902">
              <w:rPr>
                <w:sz w:val="20"/>
                <w:szCs w:val="20"/>
              </w:rPr>
              <w:t>religious,</w:t>
            </w:r>
            <w:r w:rsidRPr="00C26902">
              <w:rPr>
                <w:spacing w:val="-10"/>
                <w:sz w:val="20"/>
                <w:szCs w:val="20"/>
              </w:rPr>
              <w:t xml:space="preserve"> </w:t>
            </w:r>
            <w:r w:rsidR="008A30AF">
              <w:rPr>
                <w:spacing w:val="-11"/>
                <w:sz w:val="20"/>
                <w:szCs w:val="20"/>
              </w:rPr>
              <w:t>c</w:t>
            </w:r>
            <w:r w:rsidRPr="00C26902">
              <w:rPr>
                <w:sz w:val="20"/>
                <w:szCs w:val="20"/>
              </w:rPr>
              <w:t>ultural</w:t>
            </w:r>
            <w:r w:rsidRPr="00C26902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 xml:space="preserve">or </w:t>
            </w:r>
            <w:r w:rsidRPr="00C26902">
              <w:rPr>
                <w:sz w:val="20"/>
                <w:szCs w:val="20"/>
              </w:rPr>
              <w:t>spiritual requirements</w:t>
            </w:r>
            <w:r w:rsidRPr="00C26902">
              <w:rPr>
                <w:spacing w:val="-9"/>
                <w:sz w:val="20"/>
                <w:szCs w:val="20"/>
              </w:rPr>
              <w:t xml:space="preserve"> </w:t>
            </w:r>
            <w:r w:rsidRPr="00C26902">
              <w:rPr>
                <w:spacing w:val="-2"/>
                <w:sz w:val="20"/>
                <w:szCs w:val="20"/>
              </w:rPr>
              <w:t>included</w:t>
            </w:r>
            <w:r>
              <w:rPr>
                <w:spacing w:val="-2"/>
                <w:sz w:val="20"/>
                <w:szCs w:val="20"/>
              </w:rPr>
              <w:t xml:space="preserve"> and an explanation of the components of the price</w:t>
            </w:r>
            <w:r w:rsidRPr="00C26902">
              <w:rPr>
                <w:spacing w:val="-2"/>
                <w:sz w:val="20"/>
                <w:szCs w:val="20"/>
              </w:rPr>
              <w:t xml:space="preserve">. </w:t>
            </w:r>
            <w:r w:rsidRPr="00C26902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For example</w:t>
            </w:r>
            <w:r w:rsidR="000257F8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, witness insertion costs. </w:t>
            </w:r>
          </w:p>
        </w:tc>
        <w:tc>
          <w:tcPr>
            <w:tcW w:w="2413" w:type="dxa"/>
            <w:tcBorders>
              <w:right w:val="nil"/>
            </w:tcBorders>
          </w:tcPr>
          <w:p w14:paraId="6CEB6123" w14:textId="420D80C2" w:rsidR="00770F8B" w:rsidRPr="005B3763" w:rsidRDefault="00770F8B" w:rsidP="00770F8B">
            <w:pPr>
              <w:pStyle w:val="TableParagraph"/>
              <w:spacing w:before="114" w:line="242" w:lineRule="auto"/>
              <w:ind w:left="81" w:right="53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FA7866" w14:textId="51ABACB5" w:rsidR="00770F8B" w:rsidRPr="00A80108" w:rsidRDefault="00770F8B" w:rsidP="00770F8B">
            <w:pPr>
              <w:pStyle w:val="TableParagraph"/>
              <w:spacing w:before="114" w:line="242" w:lineRule="auto"/>
              <w:ind w:left="81" w:right="53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right w:val="nil"/>
            </w:tcBorders>
          </w:tcPr>
          <w:p w14:paraId="4FE99E1F" w14:textId="216C454F" w:rsidR="00770F8B" w:rsidRPr="00A80108" w:rsidRDefault="00770F8B" w:rsidP="00770F8B">
            <w:pPr>
              <w:pStyle w:val="TableParagraph"/>
              <w:spacing w:before="114" w:line="242" w:lineRule="auto"/>
              <w:ind w:left="81" w:right="53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70F8B" w14:paraId="5FA78659" w14:textId="77777777" w:rsidTr="00770F8B">
        <w:trPr>
          <w:trHeight w:val="580"/>
        </w:trPr>
        <w:tc>
          <w:tcPr>
            <w:tcW w:w="9401" w:type="dxa"/>
            <w:gridSpan w:val="6"/>
            <w:tcBorders>
              <w:left w:val="nil"/>
              <w:right w:val="nil"/>
            </w:tcBorders>
            <w:shd w:val="clear" w:color="auto" w:fill="548DD4" w:themeFill="text2" w:themeFillTint="99"/>
          </w:tcPr>
          <w:p w14:paraId="6BE23210" w14:textId="77777777" w:rsidR="00770F8B" w:rsidRPr="00911160" w:rsidRDefault="00770F8B" w:rsidP="00770F8B">
            <w:pPr>
              <w:pStyle w:val="TableParagraph"/>
              <w:spacing w:before="114"/>
              <w:rPr>
                <w:b/>
                <w:sz w:val="20"/>
                <w:szCs w:val="20"/>
              </w:rPr>
            </w:pPr>
            <w:r w:rsidRPr="00911160">
              <w:rPr>
                <w:b/>
                <w:color w:val="FFFFFF"/>
                <w:sz w:val="20"/>
                <w:szCs w:val="20"/>
              </w:rPr>
              <w:t>Additional</w:t>
            </w:r>
            <w:r w:rsidRPr="00911160">
              <w:rPr>
                <w:b/>
                <w:color w:val="FFFFFF"/>
                <w:spacing w:val="-5"/>
                <w:sz w:val="20"/>
                <w:szCs w:val="20"/>
              </w:rPr>
              <w:t xml:space="preserve"> </w:t>
            </w:r>
            <w:r w:rsidRPr="00911160">
              <w:rPr>
                <w:b/>
                <w:color w:val="FFFFFF"/>
                <w:sz w:val="20"/>
                <w:szCs w:val="20"/>
              </w:rPr>
              <w:t>fees,</w:t>
            </w:r>
            <w:r w:rsidRPr="00911160">
              <w:rPr>
                <w:b/>
                <w:color w:val="FFFFFF"/>
                <w:spacing w:val="-4"/>
                <w:sz w:val="20"/>
                <w:szCs w:val="20"/>
              </w:rPr>
              <w:t xml:space="preserve"> </w:t>
            </w:r>
            <w:r w:rsidRPr="00911160">
              <w:rPr>
                <w:b/>
                <w:color w:val="FFFFFF"/>
                <w:sz w:val="20"/>
                <w:szCs w:val="20"/>
              </w:rPr>
              <w:t>services</w:t>
            </w:r>
            <w:r w:rsidRPr="00911160">
              <w:rPr>
                <w:b/>
                <w:color w:val="FFFFFF"/>
                <w:spacing w:val="-10"/>
                <w:sz w:val="20"/>
                <w:szCs w:val="20"/>
              </w:rPr>
              <w:t xml:space="preserve"> </w:t>
            </w:r>
            <w:r w:rsidRPr="00911160">
              <w:rPr>
                <w:b/>
                <w:color w:val="FFFFFF"/>
                <w:sz w:val="20"/>
                <w:szCs w:val="20"/>
              </w:rPr>
              <w:t>or</w:t>
            </w:r>
            <w:r w:rsidRPr="00911160">
              <w:rPr>
                <w:b/>
                <w:color w:val="FFFFFF"/>
                <w:spacing w:val="-6"/>
                <w:sz w:val="20"/>
                <w:szCs w:val="20"/>
              </w:rPr>
              <w:t xml:space="preserve"> </w:t>
            </w:r>
            <w:r w:rsidRPr="00911160">
              <w:rPr>
                <w:b/>
                <w:color w:val="FFFFFF"/>
                <w:sz w:val="20"/>
                <w:szCs w:val="20"/>
              </w:rPr>
              <w:t>products</w:t>
            </w:r>
            <w:r w:rsidRPr="00911160">
              <w:rPr>
                <w:b/>
                <w:color w:val="FFFFFF"/>
                <w:spacing w:val="-7"/>
                <w:sz w:val="20"/>
                <w:szCs w:val="20"/>
              </w:rPr>
              <w:t xml:space="preserve"> </w:t>
            </w:r>
            <w:r w:rsidRPr="00911160">
              <w:rPr>
                <w:b/>
                <w:color w:val="FFFFFF"/>
                <w:sz w:val="20"/>
                <w:szCs w:val="20"/>
              </w:rPr>
              <w:t>(if</w:t>
            </w:r>
            <w:r w:rsidRPr="00911160">
              <w:rPr>
                <w:b/>
                <w:color w:val="FFFFFF"/>
                <w:spacing w:val="-9"/>
                <w:sz w:val="20"/>
                <w:szCs w:val="20"/>
              </w:rPr>
              <w:t xml:space="preserve"> </w:t>
            </w:r>
            <w:r w:rsidRPr="00911160">
              <w:rPr>
                <w:b/>
                <w:color w:val="FFFFFF"/>
                <w:spacing w:val="-2"/>
                <w:sz w:val="20"/>
                <w:szCs w:val="20"/>
              </w:rPr>
              <w:t>applicable)</w:t>
            </w:r>
          </w:p>
        </w:tc>
      </w:tr>
      <w:tr w:rsidR="00770F8B" w14:paraId="3899E2DA" w14:textId="77777777" w:rsidTr="00770F8B">
        <w:trPr>
          <w:trHeight w:val="975"/>
        </w:trPr>
        <w:tc>
          <w:tcPr>
            <w:tcW w:w="1870" w:type="dxa"/>
            <w:gridSpan w:val="2"/>
            <w:tcBorders>
              <w:left w:val="nil"/>
            </w:tcBorders>
          </w:tcPr>
          <w:p w14:paraId="5F91A5D3" w14:textId="740C9B3C" w:rsidR="00770F8B" w:rsidRPr="00C26902" w:rsidRDefault="00770F8B" w:rsidP="00770F8B">
            <w:pPr>
              <w:pStyle w:val="TableParagraph"/>
              <w:tabs>
                <w:tab w:val="left" w:pos="2251"/>
              </w:tabs>
              <w:spacing w:before="109"/>
              <w:ind w:right="217"/>
              <w:rPr>
                <w:sz w:val="20"/>
                <w:szCs w:val="20"/>
              </w:rPr>
            </w:pPr>
            <w:r w:rsidRPr="00C26902">
              <w:rPr>
                <w:sz w:val="20"/>
                <w:szCs w:val="20"/>
              </w:rPr>
              <w:t>Items or components</w:t>
            </w:r>
            <w:r>
              <w:rPr>
                <w:sz w:val="20"/>
                <w:szCs w:val="20"/>
              </w:rPr>
              <w:t xml:space="preserve"> </w:t>
            </w:r>
            <w:r w:rsidRPr="00C26902">
              <w:rPr>
                <w:sz w:val="20"/>
                <w:szCs w:val="20"/>
              </w:rPr>
              <w:t>that</w:t>
            </w:r>
            <w:r w:rsidRPr="00C26902">
              <w:rPr>
                <w:spacing w:val="-10"/>
                <w:sz w:val="20"/>
                <w:szCs w:val="20"/>
              </w:rPr>
              <w:t xml:space="preserve"> </w:t>
            </w:r>
            <w:r w:rsidRPr="00C26902">
              <w:rPr>
                <w:sz w:val="20"/>
                <w:szCs w:val="20"/>
              </w:rPr>
              <w:t>are</w:t>
            </w:r>
            <w:r w:rsidRPr="00C26902">
              <w:rPr>
                <w:spacing w:val="-6"/>
                <w:sz w:val="20"/>
                <w:szCs w:val="20"/>
              </w:rPr>
              <w:t xml:space="preserve"> </w:t>
            </w:r>
            <w:r w:rsidRPr="00C26902">
              <w:rPr>
                <w:sz w:val="20"/>
                <w:szCs w:val="20"/>
              </w:rPr>
              <w:t>not</w:t>
            </w:r>
            <w:r w:rsidRPr="00C26902">
              <w:rPr>
                <w:spacing w:val="-10"/>
                <w:sz w:val="20"/>
                <w:szCs w:val="20"/>
              </w:rPr>
              <w:t xml:space="preserve"> </w:t>
            </w:r>
            <w:r w:rsidRPr="00C26902">
              <w:rPr>
                <w:sz w:val="20"/>
                <w:szCs w:val="20"/>
              </w:rPr>
              <w:t>included</w:t>
            </w:r>
            <w:r w:rsidRPr="00C26902">
              <w:rPr>
                <w:spacing w:val="-4"/>
                <w:sz w:val="20"/>
                <w:szCs w:val="20"/>
              </w:rPr>
              <w:t xml:space="preserve"> </w:t>
            </w:r>
            <w:r w:rsidRPr="00C26902">
              <w:rPr>
                <w:sz w:val="20"/>
                <w:szCs w:val="20"/>
              </w:rPr>
              <w:t xml:space="preserve">in the above sections e.g. flowers, </w:t>
            </w:r>
            <w:r>
              <w:rPr>
                <w:sz w:val="20"/>
                <w:szCs w:val="20"/>
              </w:rPr>
              <w:t xml:space="preserve">chapel hire, </w:t>
            </w:r>
            <w:r w:rsidRPr="00C26902">
              <w:rPr>
                <w:spacing w:val="-2"/>
                <w:sz w:val="20"/>
                <w:szCs w:val="20"/>
              </w:rPr>
              <w:t>catering</w:t>
            </w:r>
          </w:p>
        </w:tc>
        <w:tc>
          <w:tcPr>
            <w:tcW w:w="2242" w:type="dxa"/>
            <w:tcBorders>
              <w:right w:val="nil"/>
            </w:tcBorders>
          </w:tcPr>
          <w:p w14:paraId="35DAB73E" w14:textId="494DC08E" w:rsidR="00770F8B" w:rsidRPr="00C26902" w:rsidRDefault="00770F8B" w:rsidP="00770F8B">
            <w:pPr>
              <w:pStyle w:val="TableParagraph"/>
              <w:spacing w:before="114"/>
              <w:ind w:left="81"/>
              <w:rPr>
                <w:spacing w:val="-2"/>
                <w:sz w:val="20"/>
                <w:szCs w:val="20"/>
              </w:rPr>
            </w:pPr>
            <w:r w:rsidRPr="00C26902">
              <w:rPr>
                <w:sz w:val="20"/>
                <w:szCs w:val="20"/>
              </w:rPr>
              <w:t>Each</w:t>
            </w:r>
            <w:r w:rsidRPr="00C26902">
              <w:rPr>
                <w:spacing w:val="-8"/>
                <w:sz w:val="20"/>
                <w:szCs w:val="20"/>
              </w:rPr>
              <w:t xml:space="preserve"> </w:t>
            </w:r>
            <w:r w:rsidRPr="00C26902">
              <w:rPr>
                <w:sz w:val="20"/>
                <w:szCs w:val="20"/>
              </w:rPr>
              <w:t>component</w:t>
            </w:r>
            <w:r w:rsidRPr="00C26902">
              <w:rPr>
                <w:spacing w:val="-6"/>
                <w:sz w:val="20"/>
                <w:szCs w:val="20"/>
              </w:rPr>
              <w:t xml:space="preserve"> </w:t>
            </w:r>
            <w:r w:rsidRPr="00C26902">
              <w:rPr>
                <w:sz w:val="20"/>
                <w:szCs w:val="20"/>
              </w:rPr>
              <w:t>should</w:t>
            </w:r>
            <w:r w:rsidRPr="00C26902">
              <w:rPr>
                <w:spacing w:val="-9"/>
                <w:sz w:val="20"/>
                <w:szCs w:val="20"/>
              </w:rPr>
              <w:t xml:space="preserve"> </w:t>
            </w:r>
            <w:r w:rsidRPr="00C26902">
              <w:rPr>
                <w:sz w:val="20"/>
                <w:szCs w:val="20"/>
              </w:rPr>
              <w:t>be</w:t>
            </w:r>
            <w:r w:rsidRPr="00C26902">
              <w:rPr>
                <w:spacing w:val="-8"/>
                <w:sz w:val="20"/>
                <w:szCs w:val="20"/>
              </w:rPr>
              <w:t xml:space="preserve"> </w:t>
            </w:r>
            <w:r w:rsidRPr="00C26902">
              <w:rPr>
                <w:sz w:val="20"/>
                <w:szCs w:val="20"/>
              </w:rPr>
              <w:t>clearly</w:t>
            </w:r>
            <w:r w:rsidRPr="00C26902">
              <w:rPr>
                <w:spacing w:val="-6"/>
                <w:sz w:val="20"/>
                <w:szCs w:val="20"/>
              </w:rPr>
              <w:t xml:space="preserve"> </w:t>
            </w:r>
            <w:r w:rsidRPr="00C26902">
              <w:rPr>
                <w:sz w:val="20"/>
                <w:szCs w:val="20"/>
              </w:rPr>
              <w:t>itemised,</w:t>
            </w:r>
            <w:r w:rsidRPr="00C26902">
              <w:rPr>
                <w:spacing w:val="-8"/>
                <w:sz w:val="20"/>
                <w:szCs w:val="20"/>
              </w:rPr>
              <w:t xml:space="preserve"> </w:t>
            </w:r>
            <w:r w:rsidRPr="00C26902">
              <w:rPr>
                <w:sz w:val="20"/>
                <w:szCs w:val="20"/>
              </w:rPr>
              <w:t>and</w:t>
            </w:r>
            <w:r w:rsidRPr="00C26902">
              <w:rPr>
                <w:spacing w:val="-11"/>
                <w:sz w:val="20"/>
                <w:szCs w:val="20"/>
              </w:rPr>
              <w:t xml:space="preserve"> </w:t>
            </w:r>
            <w:r w:rsidRPr="00C26902">
              <w:rPr>
                <w:sz w:val="20"/>
                <w:szCs w:val="20"/>
              </w:rPr>
              <w:t>details</w:t>
            </w:r>
            <w:r w:rsidRPr="00C26902">
              <w:rPr>
                <w:spacing w:val="-7"/>
                <w:sz w:val="20"/>
                <w:szCs w:val="20"/>
              </w:rPr>
              <w:t xml:space="preserve"> </w:t>
            </w:r>
            <w:r w:rsidRPr="00C26902">
              <w:rPr>
                <w:spacing w:val="-2"/>
                <w:sz w:val="20"/>
                <w:szCs w:val="20"/>
              </w:rPr>
              <w:t>provided.</w:t>
            </w:r>
          </w:p>
          <w:p w14:paraId="7193736F" w14:textId="4F5480A2" w:rsidR="00770F8B" w:rsidRPr="00C26902" w:rsidRDefault="00770F8B" w:rsidP="00770F8B">
            <w:pPr>
              <w:pStyle w:val="TableParagraph"/>
              <w:spacing w:before="109"/>
              <w:ind w:left="81"/>
              <w:rPr>
                <w:sz w:val="20"/>
                <w:szCs w:val="20"/>
              </w:rPr>
            </w:pPr>
            <w:r w:rsidRPr="00C26902">
              <w:rPr>
                <w:sz w:val="20"/>
                <w:szCs w:val="20"/>
              </w:rPr>
              <w:t>Includes any additional fees for example</w:t>
            </w:r>
            <w:r w:rsidRPr="00C26902">
              <w:rPr>
                <w:rFonts w:cs="Calibri"/>
                <w:color w:val="000000"/>
                <w:sz w:val="20"/>
                <w:szCs w:val="20"/>
              </w:rPr>
              <w:t xml:space="preserve"> if an 'Out of Area' fee is applied by council operators to customers residing outside of the council area.</w:t>
            </w:r>
          </w:p>
        </w:tc>
        <w:tc>
          <w:tcPr>
            <w:tcW w:w="2413" w:type="dxa"/>
            <w:tcBorders>
              <w:right w:val="nil"/>
            </w:tcBorders>
          </w:tcPr>
          <w:p w14:paraId="40C06F4C" w14:textId="1C01F5C9" w:rsidR="00770F8B" w:rsidRPr="00D75906" w:rsidRDefault="00770F8B" w:rsidP="00770F8B">
            <w:pPr>
              <w:pStyle w:val="TableParagraph"/>
              <w:spacing w:before="114" w:line="242" w:lineRule="auto"/>
              <w:ind w:left="81" w:right="53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7A87C2" w14:textId="059ABAEE" w:rsidR="00770F8B" w:rsidRPr="00A80108" w:rsidRDefault="00770F8B" w:rsidP="00770F8B">
            <w:pPr>
              <w:pStyle w:val="TableParagraph"/>
              <w:spacing w:before="114" w:line="242" w:lineRule="auto"/>
              <w:ind w:left="81" w:right="53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right w:val="nil"/>
            </w:tcBorders>
          </w:tcPr>
          <w:p w14:paraId="44B6EC73" w14:textId="1B1166A0" w:rsidR="00770F8B" w:rsidRPr="00A80108" w:rsidRDefault="00770F8B" w:rsidP="00770F8B">
            <w:pPr>
              <w:pStyle w:val="TableParagraph"/>
              <w:spacing w:before="114" w:line="242" w:lineRule="auto"/>
              <w:ind w:left="81" w:right="53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70F8B" w14:paraId="37B88B6A" w14:textId="77777777" w:rsidTr="00770F8B">
        <w:trPr>
          <w:trHeight w:val="580"/>
        </w:trPr>
        <w:tc>
          <w:tcPr>
            <w:tcW w:w="9401" w:type="dxa"/>
            <w:gridSpan w:val="6"/>
            <w:tcBorders>
              <w:left w:val="nil"/>
              <w:right w:val="nil"/>
            </w:tcBorders>
            <w:shd w:val="clear" w:color="auto" w:fill="548DD4" w:themeFill="text2" w:themeFillTint="99"/>
          </w:tcPr>
          <w:p w14:paraId="21D306CC" w14:textId="05125407" w:rsidR="00770F8B" w:rsidRPr="00911160" w:rsidRDefault="00770F8B" w:rsidP="00770F8B">
            <w:pPr>
              <w:pStyle w:val="TableParagraph"/>
              <w:spacing w:before="114"/>
              <w:rPr>
                <w:b/>
                <w:sz w:val="20"/>
                <w:szCs w:val="20"/>
              </w:rPr>
            </w:pPr>
            <w:r w:rsidRPr="00911160">
              <w:rPr>
                <w:b/>
                <w:color w:val="FFFFFF"/>
                <w:sz w:val="20"/>
                <w:szCs w:val="20"/>
              </w:rPr>
              <w:t>Discounts</w:t>
            </w:r>
            <w:r w:rsidRPr="00911160">
              <w:rPr>
                <w:b/>
                <w:color w:val="FFFFFF"/>
                <w:spacing w:val="-7"/>
                <w:sz w:val="20"/>
                <w:szCs w:val="20"/>
              </w:rPr>
              <w:t xml:space="preserve"> </w:t>
            </w:r>
            <w:r w:rsidRPr="00911160">
              <w:rPr>
                <w:b/>
                <w:color w:val="FFFFFF"/>
                <w:sz w:val="20"/>
                <w:szCs w:val="20"/>
              </w:rPr>
              <w:t>(if</w:t>
            </w:r>
            <w:r w:rsidRPr="00911160">
              <w:rPr>
                <w:b/>
                <w:color w:val="FFFFFF"/>
                <w:spacing w:val="-5"/>
                <w:sz w:val="20"/>
                <w:szCs w:val="20"/>
              </w:rPr>
              <w:t xml:space="preserve"> </w:t>
            </w:r>
            <w:r w:rsidRPr="00911160">
              <w:rPr>
                <w:b/>
                <w:color w:val="FFFFFF"/>
                <w:spacing w:val="-2"/>
                <w:sz w:val="20"/>
                <w:szCs w:val="20"/>
              </w:rPr>
              <w:t>applicable)</w:t>
            </w:r>
          </w:p>
        </w:tc>
      </w:tr>
      <w:tr w:rsidR="00770F8B" w14:paraId="3C5FF476" w14:textId="77777777" w:rsidTr="00DB0E9B">
        <w:trPr>
          <w:trHeight w:val="975"/>
        </w:trPr>
        <w:tc>
          <w:tcPr>
            <w:tcW w:w="1870" w:type="dxa"/>
            <w:gridSpan w:val="2"/>
            <w:tcBorders>
              <w:left w:val="nil"/>
            </w:tcBorders>
          </w:tcPr>
          <w:p w14:paraId="0AAAE989" w14:textId="4D62AAF6" w:rsidR="00770F8B" w:rsidRPr="00C26902" w:rsidRDefault="00770F8B" w:rsidP="00770F8B">
            <w:pPr>
              <w:pStyle w:val="TableParagraph"/>
              <w:tabs>
                <w:tab w:val="left" w:pos="2251"/>
              </w:tabs>
              <w:spacing w:before="109"/>
              <w:ind w:right="217"/>
              <w:rPr>
                <w:sz w:val="20"/>
                <w:szCs w:val="20"/>
              </w:rPr>
            </w:pPr>
            <w:r w:rsidRPr="00C26902">
              <w:rPr>
                <w:sz w:val="20"/>
                <w:szCs w:val="20"/>
              </w:rPr>
              <w:t>Discounts</w:t>
            </w:r>
          </w:p>
        </w:tc>
        <w:tc>
          <w:tcPr>
            <w:tcW w:w="2242" w:type="dxa"/>
            <w:tcBorders>
              <w:right w:val="nil"/>
            </w:tcBorders>
          </w:tcPr>
          <w:p w14:paraId="59CDE8A3" w14:textId="72CF025D" w:rsidR="00770F8B" w:rsidRPr="00D75906" w:rsidRDefault="00770F8B" w:rsidP="00770F8B">
            <w:pPr>
              <w:pStyle w:val="TableParagraph"/>
              <w:spacing w:before="114"/>
              <w:ind w:left="81"/>
              <w:rPr>
                <w:sz w:val="20"/>
                <w:szCs w:val="20"/>
              </w:rPr>
            </w:pPr>
            <w:r w:rsidRPr="00D75906">
              <w:rPr>
                <w:rFonts w:cs="Calibri"/>
                <w:color w:val="000000"/>
                <w:sz w:val="20"/>
                <w:szCs w:val="20"/>
              </w:rPr>
              <w:t>For example if a discount is offered to local ratepayers by council operators.</w:t>
            </w:r>
          </w:p>
        </w:tc>
        <w:tc>
          <w:tcPr>
            <w:tcW w:w="2413" w:type="dxa"/>
            <w:tcBorders>
              <w:right w:val="nil"/>
            </w:tcBorders>
          </w:tcPr>
          <w:p w14:paraId="4B629413" w14:textId="69BADB1A" w:rsidR="00770F8B" w:rsidRPr="00D75906" w:rsidRDefault="00770F8B" w:rsidP="00770F8B">
            <w:pPr>
              <w:pStyle w:val="TableParagraph"/>
              <w:spacing w:before="114" w:line="242" w:lineRule="auto"/>
              <w:ind w:left="81" w:right="53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D77518" w14:textId="0F0263C9" w:rsidR="00770F8B" w:rsidRPr="00A80108" w:rsidRDefault="00770F8B" w:rsidP="00770F8B">
            <w:pPr>
              <w:pStyle w:val="TableParagraph"/>
              <w:spacing w:before="114" w:line="242" w:lineRule="auto"/>
              <w:ind w:left="81" w:right="53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single" w:sz="4" w:space="0" w:color="BEBEBE"/>
              <w:right w:val="nil"/>
            </w:tcBorders>
          </w:tcPr>
          <w:p w14:paraId="27B3EB8B" w14:textId="123ED1C6" w:rsidR="00770F8B" w:rsidRPr="00A80108" w:rsidRDefault="00770F8B" w:rsidP="00770F8B">
            <w:pPr>
              <w:pStyle w:val="TableParagraph"/>
              <w:spacing w:before="114" w:line="242" w:lineRule="auto"/>
              <w:ind w:left="81" w:right="53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70F8B" w14:paraId="0E3DB917" w14:textId="77777777" w:rsidTr="00DB0E9B">
        <w:trPr>
          <w:trHeight w:val="689"/>
        </w:trPr>
        <w:tc>
          <w:tcPr>
            <w:tcW w:w="6525" w:type="dxa"/>
            <w:gridSpan w:val="4"/>
            <w:tcBorders>
              <w:left w:val="nil"/>
            </w:tcBorders>
            <w:shd w:val="clear" w:color="auto" w:fill="DBE5F1" w:themeFill="accent1" w:themeFillTint="33"/>
          </w:tcPr>
          <w:p w14:paraId="3B76B765" w14:textId="0C2B3E73" w:rsidR="00770F8B" w:rsidRPr="00E35E30" w:rsidRDefault="00770F8B" w:rsidP="00770F8B">
            <w:pPr>
              <w:pStyle w:val="TableParagraph"/>
              <w:spacing w:before="114" w:line="242" w:lineRule="auto"/>
              <w:ind w:left="81" w:right="53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DBE5F1" w:themeFill="accent1" w:themeFillTint="33"/>
          </w:tcPr>
          <w:p w14:paraId="4AFF0C20" w14:textId="5BA47E13" w:rsidR="00770F8B" w:rsidRPr="00D75906" w:rsidRDefault="00770F8B" w:rsidP="00770F8B">
            <w:pPr>
              <w:pStyle w:val="TableParagraph"/>
              <w:spacing w:before="114" w:line="242" w:lineRule="auto"/>
              <w:ind w:left="81" w:right="53"/>
              <w:rPr>
                <w:rFonts w:cs="Calibri"/>
                <w:b/>
                <w:bCs/>
                <w:sz w:val="20"/>
                <w:szCs w:val="20"/>
              </w:rPr>
            </w:pPr>
            <w:r w:rsidRPr="00D75906">
              <w:rPr>
                <w:rFonts w:cs="Calibri"/>
                <w:b/>
                <w:bCs/>
                <w:sz w:val="20"/>
                <w:szCs w:val="20"/>
              </w:rPr>
              <w:t>GST applicable subtotal</w:t>
            </w:r>
          </w:p>
        </w:tc>
        <w:tc>
          <w:tcPr>
            <w:tcW w:w="1458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14:paraId="3E9C538A" w14:textId="4FF00C40" w:rsidR="00770F8B" w:rsidRPr="00D75906" w:rsidRDefault="00770F8B" w:rsidP="00770F8B">
            <w:pPr>
              <w:pStyle w:val="TableParagraph"/>
              <w:spacing w:before="114" w:line="242" w:lineRule="auto"/>
              <w:ind w:left="81" w:right="53"/>
              <w:rPr>
                <w:rFonts w:cs="Calibri"/>
                <w:b/>
                <w:bCs/>
                <w:sz w:val="20"/>
                <w:szCs w:val="20"/>
              </w:rPr>
            </w:pPr>
            <w:r w:rsidRPr="00D75906">
              <w:rPr>
                <w:rFonts w:cs="Calibri"/>
                <w:b/>
                <w:bCs/>
                <w:sz w:val="20"/>
                <w:szCs w:val="20"/>
              </w:rPr>
              <w:t>GST not applicable subtotal</w:t>
            </w:r>
          </w:p>
        </w:tc>
      </w:tr>
      <w:tr w:rsidR="00770F8B" w14:paraId="0A0E65F0" w14:textId="77777777" w:rsidTr="00770F8B">
        <w:trPr>
          <w:trHeight w:val="689"/>
        </w:trPr>
        <w:tc>
          <w:tcPr>
            <w:tcW w:w="6525" w:type="dxa"/>
            <w:gridSpan w:val="4"/>
            <w:tcBorders>
              <w:left w:val="nil"/>
            </w:tcBorders>
            <w:shd w:val="clear" w:color="auto" w:fill="DBE5F1" w:themeFill="accent1" w:themeFillTint="33"/>
          </w:tcPr>
          <w:p w14:paraId="3140C3CF" w14:textId="77777777" w:rsidR="00770F8B" w:rsidRPr="00E35E30" w:rsidRDefault="00770F8B" w:rsidP="00770F8B">
            <w:pPr>
              <w:pStyle w:val="TableParagraph"/>
              <w:spacing w:before="114" w:line="242" w:lineRule="auto"/>
              <w:ind w:left="81" w:right="5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DBE5F1" w:themeFill="accent1" w:themeFillTint="33"/>
          </w:tcPr>
          <w:p w14:paraId="0EE898DA" w14:textId="4BA3B8E5" w:rsidR="00770F8B" w:rsidRPr="00D75906" w:rsidRDefault="00770F8B" w:rsidP="00770F8B">
            <w:pPr>
              <w:pStyle w:val="TableParagraph"/>
              <w:spacing w:before="114" w:line="242" w:lineRule="auto"/>
              <w:ind w:left="81" w:right="53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right w:val="nil"/>
            </w:tcBorders>
            <w:shd w:val="clear" w:color="auto" w:fill="DBE5F1" w:themeFill="accent1" w:themeFillTint="33"/>
          </w:tcPr>
          <w:p w14:paraId="0C3C8D89" w14:textId="4074606B" w:rsidR="00770F8B" w:rsidRPr="00D75906" w:rsidRDefault="00770F8B" w:rsidP="00770F8B">
            <w:pPr>
              <w:pStyle w:val="TableParagraph"/>
              <w:spacing w:before="114" w:line="242" w:lineRule="auto"/>
              <w:ind w:left="81" w:right="53"/>
              <w:rPr>
                <w:rFonts w:cs="Calibri"/>
                <w:sz w:val="20"/>
                <w:szCs w:val="20"/>
              </w:rPr>
            </w:pPr>
          </w:p>
        </w:tc>
      </w:tr>
      <w:tr w:rsidR="00770F8B" w14:paraId="47A1EC33" w14:textId="77777777" w:rsidTr="00770F8B">
        <w:trPr>
          <w:trHeight w:val="689"/>
        </w:trPr>
        <w:tc>
          <w:tcPr>
            <w:tcW w:w="7943" w:type="dxa"/>
            <w:gridSpan w:val="5"/>
            <w:tcBorders>
              <w:left w:val="nil"/>
            </w:tcBorders>
            <w:shd w:val="clear" w:color="auto" w:fill="DBE5F1" w:themeFill="accent1" w:themeFillTint="33"/>
          </w:tcPr>
          <w:p w14:paraId="2143E21B" w14:textId="35EC4468" w:rsidR="00770F8B" w:rsidRPr="00D75906" w:rsidRDefault="00770F8B" w:rsidP="00770F8B">
            <w:pPr>
              <w:pStyle w:val="TableParagraph"/>
              <w:spacing w:before="114" w:line="242" w:lineRule="auto"/>
              <w:ind w:left="81" w:right="53"/>
              <w:rPr>
                <w:b/>
                <w:bCs/>
                <w:sz w:val="20"/>
                <w:szCs w:val="20"/>
              </w:rPr>
            </w:pPr>
            <w:r w:rsidRPr="00E35E30">
              <w:rPr>
                <w:b/>
                <w:bCs/>
                <w:sz w:val="20"/>
                <w:szCs w:val="20"/>
              </w:rPr>
              <w:t xml:space="preserve">Total price for Basic </w:t>
            </w:r>
            <w:r w:rsidR="00C447D0">
              <w:rPr>
                <w:b/>
                <w:bCs/>
                <w:sz w:val="20"/>
                <w:szCs w:val="20"/>
              </w:rPr>
              <w:t>Cremation</w:t>
            </w:r>
            <w:r w:rsidRPr="00E35E3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(including GST where it is applicable)</w:t>
            </w:r>
          </w:p>
        </w:tc>
        <w:tc>
          <w:tcPr>
            <w:tcW w:w="1458" w:type="dxa"/>
            <w:tcBorders>
              <w:right w:val="nil"/>
            </w:tcBorders>
            <w:shd w:val="clear" w:color="auto" w:fill="DBE5F1" w:themeFill="accent1" w:themeFillTint="33"/>
          </w:tcPr>
          <w:p w14:paraId="4445DFA7" w14:textId="05EA9C19" w:rsidR="00770F8B" w:rsidRPr="00D75906" w:rsidRDefault="00770F8B" w:rsidP="00770F8B">
            <w:pPr>
              <w:pStyle w:val="TableParagraph"/>
              <w:spacing w:before="114" w:line="242" w:lineRule="auto"/>
              <w:ind w:left="81" w:right="53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14:paraId="58DAE7E0" w14:textId="72E53A02" w:rsidR="00DC2DC9" w:rsidRPr="00724046" w:rsidRDefault="00DC2DC9" w:rsidP="00C4418E">
      <w:pPr>
        <w:tabs>
          <w:tab w:val="left" w:pos="5476"/>
        </w:tabs>
        <w:rPr>
          <w:vanish/>
          <w:sz w:val="16"/>
        </w:rPr>
      </w:pPr>
    </w:p>
    <w:sectPr w:rsidR="00DC2DC9" w:rsidRPr="00724046" w:rsidSect="00AC5272">
      <w:footerReference w:type="default" r:id="rId12"/>
      <w:pgSz w:w="11900" w:h="16840"/>
      <w:pgMar w:top="1800" w:right="560" w:bottom="980" w:left="0" w:header="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1613A" w14:textId="77777777" w:rsidR="00FC2F66" w:rsidRDefault="00FC2F66">
      <w:r>
        <w:separator/>
      </w:r>
    </w:p>
  </w:endnote>
  <w:endnote w:type="continuationSeparator" w:id="0">
    <w:p w14:paraId="22619A67" w14:textId="77777777" w:rsidR="00FC2F66" w:rsidRDefault="00FC2F66">
      <w:r>
        <w:continuationSeparator/>
      </w:r>
    </w:p>
  </w:endnote>
  <w:endnote w:type="continuationNotice" w:id="1">
    <w:p w14:paraId="18E93746" w14:textId="77777777" w:rsidR="00FC2F66" w:rsidRDefault="00FC2F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ublic Sans Light">
    <w:altName w:val="Calibri"/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SemiBold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AE7E6" w14:textId="77777777" w:rsidR="00DC2DC9" w:rsidRDefault="006F44C0">
    <w:pPr>
      <w:pStyle w:val="BodyTex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8DAE7E9" wp14:editId="58DAE7EA">
              <wp:simplePos x="0" y="0"/>
              <wp:positionH relativeFrom="page">
                <wp:posOffset>521512</wp:posOffset>
              </wp:positionH>
              <wp:positionV relativeFrom="page">
                <wp:posOffset>10061447</wp:posOffset>
              </wp:positionV>
              <wp:extent cx="6516370" cy="6350"/>
              <wp:effectExtent l="0" t="0" r="0" b="0"/>
              <wp:wrapNone/>
              <wp:docPr id="9" name="Freeform: 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63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6370" h="6350">
                            <a:moveTo>
                              <a:pt x="651637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516370" y="6096"/>
                            </a:lnTo>
                            <a:lnTo>
                              <a:pt x="6516370" y="0"/>
                            </a:lnTo>
                            <a:close/>
                          </a:path>
                        </a:pathLst>
                      </a:custGeom>
                      <a:solidFill>
                        <a:srgbClr val="21272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4AF2E8EC" id="Graphic 9" o:spid="_x0000_s1026" style="position:absolute;margin-left:41.05pt;margin-top:792.25pt;width:513.1pt;height:.5pt;z-index:-1597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6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" path="m6516370,l,,,6096r6516370,l6516370,xe" fillcolor="#21272b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58DAE7EB" wp14:editId="58DAE7EC">
              <wp:simplePos x="0" y="0"/>
              <wp:positionH relativeFrom="page">
                <wp:posOffset>6920483</wp:posOffset>
              </wp:positionH>
              <wp:positionV relativeFrom="page">
                <wp:posOffset>10105593</wp:posOffset>
              </wp:positionV>
              <wp:extent cx="147955" cy="14414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955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DAE7F2" w14:textId="77777777" w:rsidR="00DC2DC9" w:rsidRDefault="006F44C0">
                          <w:pPr>
                            <w:spacing w:line="210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99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  <w:sz w:val="16"/>
                            </w:rPr>
                            <w:t>2</w:t>
                          </w:r>
                          <w:r>
                            <w:rPr>
                              <w:w w:val="99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58DAE7EB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2" type="#_x0000_t202" style="position:absolute;margin-left:544.9pt;margin-top:795.7pt;width:11.65pt;height:11.35pt;z-index:-1597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" filled="f" stroked="f">
              <v:textbox inset="0,0,0,0">
                <w:txbxContent>
                  <w:p w14:paraId="58DAE7F2" w14:textId="77777777" w:rsidR="00DC2DC9" w:rsidRDefault="006F44C0">
                    <w:pPr>
                      <w:spacing w:line="210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99"/>
                        <w:sz w:val="16"/>
                      </w:rPr>
                      <w:fldChar w:fldCharType="begin"/>
                    </w:r>
                    <w:r>
                      <w:rPr>
                        <w:w w:val="99"/>
                        <w:sz w:val="16"/>
                      </w:rPr>
                      <w:instrText xml:space="preserve"> PAGE </w:instrText>
                    </w:r>
                    <w:r>
                      <w:rPr>
                        <w:w w:val="99"/>
                        <w:sz w:val="16"/>
                      </w:rPr>
                      <w:fldChar w:fldCharType="separate"/>
                    </w:r>
                    <w:r>
                      <w:rPr>
                        <w:w w:val="99"/>
                        <w:sz w:val="16"/>
                      </w:rPr>
                      <w:t>2</w:t>
                    </w:r>
                    <w:r>
                      <w:rPr>
                        <w:w w:val="99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3E381" w14:textId="77777777" w:rsidR="00FC2F66" w:rsidRDefault="00FC2F66">
      <w:r>
        <w:separator/>
      </w:r>
    </w:p>
  </w:footnote>
  <w:footnote w:type="continuationSeparator" w:id="0">
    <w:p w14:paraId="0EC7E68B" w14:textId="77777777" w:rsidR="00FC2F66" w:rsidRDefault="00FC2F66">
      <w:r>
        <w:continuationSeparator/>
      </w:r>
    </w:p>
  </w:footnote>
  <w:footnote w:type="continuationNotice" w:id="1">
    <w:p w14:paraId="3862B7B1" w14:textId="77777777" w:rsidR="00FC2F66" w:rsidRDefault="00FC2F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B5273B"/>
    <w:multiLevelType w:val="hybridMultilevel"/>
    <w:tmpl w:val="D05E6276"/>
    <w:lvl w:ilvl="0" w:tplc="15C6A52A">
      <w:start w:val="3"/>
      <w:numFmt w:val="bullet"/>
      <w:lvlText w:val="-"/>
      <w:lvlJc w:val="left"/>
      <w:pPr>
        <w:ind w:left="1353" w:hanging="360"/>
      </w:pPr>
      <w:rPr>
        <w:rFonts w:ascii="Public Sans Light" w:eastAsia="Public Sans Light" w:hAnsi="Public Sans Light" w:cs="Public Sans Light" w:hint="default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14950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C9"/>
    <w:rsid w:val="000257F8"/>
    <w:rsid w:val="0003399E"/>
    <w:rsid w:val="00042538"/>
    <w:rsid w:val="00044EAB"/>
    <w:rsid w:val="000450B9"/>
    <w:rsid w:val="00062641"/>
    <w:rsid w:val="000949E8"/>
    <w:rsid w:val="0009611E"/>
    <w:rsid w:val="00096CDD"/>
    <w:rsid w:val="000B19DF"/>
    <w:rsid w:val="000F5063"/>
    <w:rsid w:val="001333FB"/>
    <w:rsid w:val="00176FC8"/>
    <w:rsid w:val="00193C66"/>
    <w:rsid w:val="001B0047"/>
    <w:rsid w:val="001C37C8"/>
    <w:rsid w:val="001C6069"/>
    <w:rsid w:val="001F7EF2"/>
    <w:rsid w:val="0020095A"/>
    <w:rsid w:val="00207E23"/>
    <w:rsid w:val="00211143"/>
    <w:rsid w:val="002307A0"/>
    <w:rsid w:val="0025546E"/>
    <w:rsid w:val="002868E2"/>
    <w:rsid w:val="00294A69"/>
    <w:rsid w:val="002C52C6"/>
    <w:rsid w:val="002D5F3C"/>
    <w:rsid w:val="002E710F"/>
    <w:rsid w:val="002F11C6"/>
    <w:rsid w:val="0031555D"/>
    <w:rsid w:val="00327B44"/>
    <w:rsid w:val="00344BF0"/>
    <w:rsid w:val="0036220C"/>
    <w:rsid w:val="00391B6A"/>
    <w:rsid w:val="003962FA"/>
    <w:rsid w:val="003A20FE"/>
    <w:rsid w:val="003B71E3"/>
    <w:rsid w:val="003C1CD3"/>
    <w:rsid w:val="003C3832"/>
    <w:rsid w:val="003D45B0"/>
    <w:rsid w:val="003D7DBD"/>
    <w:rsid w:val="003F5287"/>
    <w:rsid w:val="003F620B"/>
    <w:rsid w:val="0045135E"/>
    <w:rsid w:val="0045390C"/>
    <w:rsid w:val="00466CB0"/>
    <w:rsid w:val="00471CD0"/>
    <w:rsid w:val="00473071"/>
    <w:rsid w:val="004A6E96"/>
    <w:rsid w:val="004C5CE7"/>
    <w:rsid w:val="005161B4"/>
    <w:rsid w:val="00586A82"/>
    <w:rsid w:val="00587DCF"/>
    <w:rsid w:val="005B3763"/>
    <w:rsid w:val="005C2067"/>
    <w:rsid w:val="005C7892"/>
    <w:rsid w:val="005D02CD"/>
    <w:rsid w:val="006028D1"/>
    <w:rsid w:val="006472B7"/>
    <w:rsid w:val="00662229"/>
    <w:rsid w:val="006972D4"/>
    <w:rsid w:val="006B2874"/>
    <w:rsid w:val="006F44C0"/>
    <w:rsid w:val="00711AA4"/>
    <w:rsid w:val="00724046"/>
    <w:rsid w:val="007326EF"/>
    <w:rsid w:val="00770F8B"/>
    <w:rsid w:val="00771181"/>
    <w:rsid w:val="007A268D"/>
    <w:rsid w:val="007B1806"/>
    <w:rsid w:val="007C306A"/>
    <w:rsid w:val="007C58D3"/>
    <w:rsid w:val="007F36D0"/>
    <w:rsid w:val="007F6402"/>
    <w:rsid w:val="00800E5F"/>
    <w:rsid w:val="008047EC"/>
    <w:rsid w:val="00806A60"/>
    <w:rsid w:val="00842B9A"/>
    <w:rsid w:val="00856346"/>
    <w:rsid w:val="00881E14"/>
    <w:rsid w:val="00892E11"/>
    <w:rsid w:val="008A30AF"/>
    <w:rsid w:val="00904C75"/>
    <w:rsid w:val="0090554A"/>
    <w:rsid w:val="00911160"/>
    <w:rsid w:val="009154FD"/>
    <w:rsid w:val="00922EA5"/>
    <w:rsid w:val="009340BE"/>
    <w:rsid w:val="009454CC"/>
    <w:rsid w:val="00975414"/>
    <w:rsid w:val="00976E4D"/>
    <w:rsid w:val="009838DA"/>
    <w:rsid w:val="0099552D"/>
    <w:rsid w:val="009A2371"/>
    <w:rsid w:val="009B5F00"/>
    <w:rsid w:val="009D3EFA"/>
    <w:rsid w:val="009D5349"/>
    <w:rsid w:val="00A07737"/>
    <w:rsid w:val="00A210EF"/>
    <w:rsid w:val="00A22877"/>
    <w:rsid w:val="00A80108"/>
    <w:rsid w:val="00AA050F"/>
    <w:rsid w:val="00AB298D"/>
    <w:rsid w:val="00AC5272"/>
    <w:rsid w:val="00AC7CCA"/>
    <w:rsid w:val="00AE4B93"/>
    <w:rsid w:val="00AE51CA"/>
    <w:rsid w:val="00AE6E8E"/>
    <w:rsid w:val="00AF4D89"/>
    <w:rsid w:val="00B05A39"/>
    <w:rsid w:val="00B25613"/>
    <w:rsid w:val="00B26B9C"/>
    <w:rsid w:val="00B42FD2"/>
    <w:rsid w:val="00BC05FF"/>
    <w:rsid w:val="00BC29A4"/>
    <w:rsid w:val="00BD5E77"/>
    <w:rsid w:val="00BD6F23"/>
    <w:rsid w:val="00BF35CA"/>
    <w:rsid w:val="00C12D57"/>
    <w:rsid w:val="00C26902"/>
    <w:rsid w:val="00C4418E"/>
    <w:rsid w:val="00C447D0"/>
    <w:rsid w:val="00C46236"/>
    <w:rsid w:val="00C60E7B"/>
    <w:rsid w:val="00CA2632"/>
    <w:rsid w:val="00CB7EA6"/>
    <w:rsid w:val="00CE6D3A"/>
    <w:rsid w:val="00CF5373"/>
    <w:rsid w:val="00D51A44"/>
    <w:rsid w:val="00D75906"/>
    <w:rsid w:val="00D842D7"/>
    <w:rsid w:val="00DA02F2"/>
    <w:rsid w:val="00DA0BF7"/>
    <w:rsid w:val="00DB0E9B"/>
    <w:rsid w:val="00DB1BF7"/>
    <w:rsid w:val="00DC2DC9"/>
    <w:rsid w:val="00DF1F4F"/>
    <w:rsid w:val="00DF2984"/>
    <w:rsid w:val="00E11FC7"/>
    <w:rsid w:val="00E1501A"/>
    <w:rsid w:val="00E3051F"/>
    <w:rsid w:val="00E35E30"/>
    <w:rsid w:val="00E51EB0"/>
    <w:rsid w:val="00E621B5"/>
    <w:rsid w:val="00EC739A"/>
    <w:rsid w:val="00EF3880"/>
    <w:rsid w:val="00EF6517"/>
    <w:rsid w:val="00EF7BE1"/>
    <w:rsid w:val="00F02B68"/>
    <w:rsid w:val="00F06A7D"/>
    <w:rsid w:val="00F12D0E"/>
    <w:rsid w:val="00F17244"/>
    <w:rsid w:val="00F31B67"/>
    <w:rsid w:val="00F67C31"/>
    <w:rsid w:val="00FC2F66"/>
    <w:rsid w:val="00FE6D8D"/>
    <w:rsid w:val="00FF4FF9"/>
    <w:rsid w:val="068EA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AE705"/>
  <w15:docId w15:val="{2AE7A91D-AD45-44D9-93BD-7FFF89C4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ublic Sans Light" w:eastAsia="Public Sans Light" w:hAnsi="Public Sans Light" w:cs="Public Sans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</w:style>
  <w:style w:type="character" w:styleId="CommentReference">
    <w:name w:val="annotation reference"/>
    <w:basedOn w:val="DefaultParagraphFont"/>
    <w:uiPriority w:val="99"/>
    <w:semiHidden/>
    <w:unhideWhenUsed/>
    <w:rsid w:val="006F44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4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4C0"/>
    <w:rPr>
      <w:rFonts w:ascii="Public Sans Light" w:eastAsia="Public Sans Light" w:hAnsi="Public Sans Light" w:cs="Public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4C0"/>
    <w:rPr>
      <w:rFonts w:ascii="Public Sans Light" w:eastAsia="Public Sans Light" w:hAnsi="Public Sans Light" w:cs="Public Sans Light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C7C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CCA"/>
    <w:rPr>
      <w:rFonts w:ascii="Public Sans Light" w:eastAsia="Public Sans Light" w:hAnsi="Public Sans Light" w:cs="Public Sans Light"/>
    </w:rPr>
  </w:style>
  <w:style w:type="paragraph" w:styleId="Footer">
    <w:name w:val="footer"/>
    <w:basedOn w:val="Normal"/>
    <w:link w:val="FooterChar"/>
    <w:uiPriority w:val="99"/>
    <w:unhideWhenUsed/>
    <w:rsid w:val="00AC7C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CCA"/>
    <w:rPr>
      <w:rFonts w:ascii="Public Sans Light" w:eastAsia="Public Sans Light" w:hAnsi="Public Sans Light" w:cs="Public Sans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5f1930-19d8-4e0c-8295-56da7cfca5cc">
      <Terms xmlns="http://schemas.microsoft.com/office/infopath/2007/PartnerControls"/>
    </lcf76f155ced4ddcb4097134ff3c332f>
    <TaxCatchAll xmlns="0dcadc63-629f-4c0c-a327-0f7eceea4b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A907653CCEC41A2E8CE23A0E39136" ma:contentTypeVersion="18" ma:contentTypeDescription="Create a new document." ma:contentTypeScope="" ma:versionID="d42331b102dd3cf3d7a7f020ddff718d">
  <xsd:schema xmlns:xsd="http://www.w3.org/2001/XMLSchema" xmlns:xs="http://www.w3.org/2001/XMLSchema" xmlns:p="http://schemas.microsoft.com/office/2006/metadata/properties" xmlns:ns2="065f1930-19d8-4e0c-8295-56da7cfca5cc" xmlns:ns3="0dcadc63-629f-4c0c-a327-0f7eceea4b3e" targetNamespace="http://schemas.microsoft.com/office/2006/metadata/properties" ma:root="true" ma:fieldsID="3a86a9d95cd2f3eb0ff3ed256bec9a5b" ns2:_="" ns3:_="">
    <xsd:import namespace="065f1930-19d8-4e0c-8295-56da7cfca5cc"/>
    <xsd:import namespace="0dcadc63-629f-4c0c-a327-0f7eceea4b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f1930-19d8-4e0c-8295-56da7cfca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adc63-629f-4c0c-a327-0f7eceea4b3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528ed2-3447-49a1-be26-e55ae7160c0a}" ma:internalName="TaxCatchAll" ma:showField="CatchAllData" ma:web="0dcadc63-629f-4c0c-a327-0f7eceea4b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E6C003-51DE-4186-872A-E62E50216D46}">
  <ds:schemaRefs>
    <ds:schemaRef ds:uri="http://schemas.microsoft.com/office/2006/metadata/properties"/>
    <ds:schemaRef ds:uri="http://schemas.microsoft.com/office/infopath/2007/PartnerControls"/>
    <ds:schemaRef ds:uri="065f1930-19d8-4e0c-8295-56da7cfca5cc"/>
    <ds:schemaRef ds:uri="0dcadc63-629f-4c0c-a327-0f7eceea4b3e"/>
  </ds:schemaRefs>
</ds:datastoreItem>
</file>

<file path=customXml/itemProps2.xml><?xml version="1.0" encoding="utf-8"?>
<ds:datastoreItem xmlns:ds="http://schemas.openxmlformats.org/officeDocument/2006/customXml" ds:itemID="{CAEC5705-B76C-4875-910D-708B25C98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760FF8-B807-40A9-BA52-CBB67FFF31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345</Words>
  <Characters>1967</Characters>
  <Application>Microsoft Office Word</Application>
  <DocSecurity>4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Operator Price Breakdown Template (Basic Adult Burial and Basic Ash Interment)</dc:title>
  <dc:subject>template</dc:subject>
  <dc:creator>NSW Department of Planning and Environment</dc:creator>
  <cp:keywords/>
  <cp:lastModifiedBy>Fiona Lansdown</cp:lastModifiedBy>
  <cp:revision>16</cp:revision>
  <cp:lastPrinted>2023-08-09T20:24:00Z</cp:lastPrinted>
  <dcterms:created xsi:type="dcterms:W3CDTF">2023-12-09T20:17:00Z</dcterms:created>
  <dcterms:modified xsi:type="dcterms:W3CDTF">2023-12-12T00:41:00Z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2023-07-25T00:00:00Z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0x010100A4BA907653CCEC41A2E8CE23A0E39136</vt:lpwstr>
  </property>
  <property fmtid="{D5CDD505-2E9C-101B-9397-08002B2CF9AE}" pid="7" name="MediaServiceImageTags">
    <vt:lpwstr/>
  </property>
</Properties>
</file>